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D67B" w14:textId="77777777" w:rsidR="00E9723F" w:rsidRPr="00694C13" w:rsidRDefault="00E9723F" w:rsidP="00E9723F">
      <w:pPr>
        <w:keepNext/>
        <w:tabs>
          <w:tab w:val="left" w:pos="142"/>
        </w:tabs>
        <w:spacing w:before="240" w:after="60"/>
        <w:jc w:val="center"/>
        <w:outlineLvl w:val="0"/>
        <w:rPr>
          <w:rFonts w:ascii="Arial" w:hAnsi="Arial" w:cs="Arial"/>
          <w:b/>
          <w:kern w:val="28"/>
          <w:sz w:val="22"/>
          <w:szCs w:val="22"/>
        </w:rPr>
      </w:pPr>
      <w:bookmarkStart w:id="0" w:name="_GoBack"/>
      <w:bookmarkEnd w:id="0"/>
      <w:r w:rsidRPr="00694C13">
        <w:rPr>
          <w:rFonts w:ascii="Arial" w:hAnsi="Arial" w:cs="Arial"/>
          <w:b/>
          <w:kern w:val="28"/>
          <w:sz w:val="22"/>
          <w:szCs w:val="22"/>
        </w:rPr>
        <w:t>WZÓR</w:t>
      </w:r>
    </w:p>
    <w:p w14:paraId="22E1D632" w14:textId="77777777" w:rsidR="00E9723F" w:rsidRPr="00694C13" w:rsidRDefault="00E9723F" w:rsidP="00E9723F">
      <w:pPr>
        <w:keepNext/>
        <w:tabs>
          <w:tab w:val="left" w:pos="142"/>
        </w:tabs>
        <w:spacing w:before="240" w:after="60"/>
        <w:jc w:val="center"/>
        <w:outlineLvl w:val="0"/>
        <w:rPr>
          <w:rFonts w:ascii="Arial" w:hAnsi="Arial" w:cs="Arial"/>
          <w:b/>
          <w:kern w:val="28"/>
          <w:sz w:val="22"/>
          <w:szCs w:val="22"/>
        </w:rPr>
      </w:pPr>
      <w:r w:rsidRPr="00694C13">
        <w:rPr>
          <w:rFonts w:ascii="Arial" w:hAnsi="Arial" w:cs="Arial"/>
          <w:b/>
          <w:kern w:val="28"/>
          <w:sz w:val="22"/>
          <w:szCs w:val="22"/>
        </w:rPr>
        <w:t>UMOWA  NR …………….</w:t>
      </w:r>
    </w:p>
    <w:p w14:paraId="4CE307C4" w14:textId="77777777" w:rsidR="00E9723F" w:rsidRPr="00694C13" w:rsidRDefault="00E9723F" w:rsidP="00E9723F">
      <w:pPr>
        <w:spacing w:after="120" w:line="360" w:lineRule="auto"/>
        <w:ind w:left="709"/>
        <w:jc w:val="both"/>
        <w:rPr>
          <w:rFonts w:ascii="Arial" w:hAnsi="Arial" w:cs="Arial"/>
          <w:sz w:val="22"/>
          <w:szCs w:val="22"/>
        </w:rPr>
      </w:pPr>
      <w:r w:rsidRPr="00694C13">
        <w:rPr>
          <w:rFonts w:ascii="Arial" w:hAnsi="Arial" w:cs="Arial"/>
          <w:sz w:val="22"/>
          <w:szCs w:val="22"/>
        </w:rPr>
        <w:t xml:space="preserve">zawarta w Gliwicach, dnia </w:t>
      </w:r>
      <w:r w:rsidRPr="00694C13">
        <w:rPr>
          <w:rFonts w:ascii="Arial" w:hAnsi="Arial" w:cs="Arial"/>
          <w:b/>
          <w:sz w:val="22"/>
          <w:szCs w:val="22"/>
        </w:rPr>
        <w:t xml:space="preserve">…………… </w:t>
      </w:r>
      <w:r w:rsidRPr="00694C13">
        <w:rPr>
          <w:rFonts w:ascii="Arial" w:hAnsi="Arial" w:cs="Arial"/>
          <w:sz w:val="22"/>
          <w:szCs w:val="22"/>
        </w:rPr>
        <w:t xml:space="preserve"> pomiędzy następującymi Stronami:</w:t>
      </w:r>
    </w:p>
    <w:p w14:paraId="3CADCE9C" w14:textId="77777777" w:rsidR="00E9723F" w:rsidRPr="00694C13" w:rsidRDefault="00E9723F" w:rsidP="00E9723F">
      <w:pPr>
        <w:contextualSpacing/>
        <w:jc w:val="both"/>
        <w:rPr>
          <w:rFonts w:ascii="Arial" w:hAnsi="Arial" w:cs="Arial"/>
          <w:b/>
          <w:sz w:val="22"/>
          <w:szCs w:val="22"/>
          <w:highlight w:val="yellow"/>
        </w:rPr>
      </w:pPr>
    </w:p>
    <w:p w14:paraId="72DBF96E" w14:textId="77777777" w:rsidR="00E9723F" w:rsidRPr="00694C13" w:rsidRDefault="00E9723F" w:rsidP="00E9723F">
      <w:pPr>
        <w:spacing w:before="60"/>
        <w:jc w:val="both"/>
        <w:rPr>
          <w:rFonts w:ascii="Arial" w:hAnsi="Arial" w:cs="Arial"/>
          <w:sz w:val="22"/>
          <w:szCs w:val="22"/>
        </w:rPr>
      </w:pPr>
      <w:bookmarkStart w:id="1" w:name="_Hlk493067607"/>
      <w:r w:rsidRPr="00694C13">
        <w:rPr>
          <w:rFonts w:ascii="Arial" w:hAnsi="Arial" w:cs="Arial"/>
          <w:b/>
          <w:bCs/>
          <w:sz w:val="22"/>
          <w:szCs w:val="22"/>
        </w:rPr>
        <w:t>Sieć Badawcza Łukasiewicz - Instytut Spawalnictwa,</w:t>
      </w:r>
      <w:r w:rsidRPr="00694C13">
        <w:rPr>
          <w:rFonts w:ascii="Arial" w:hAnsi="Arial" w:cs="Arial"/>
          <w:sz w:val="22"/>
          <w:szCs w:val="22"/>
        </w:rPr>
        <w:t xml:space="preserve"> ul. Bł. Czesława 16-18, </w:t>
      </w:r>
      <w:r w:rsidRPr="00694C13">
        <w:rPr>
          <w:rFonts w:ascii="Arial" w:hAnsi="Arial" w:cs="Arial"/>
          <w:sz w:val="22"/>
          <w:szCs w:val="22"/>
        </w:rPr>
        <w:br/>
        <w:t>44-100 Gliwice, wpisany do rejestru przedsiębiorców prowadzonego przez Sąd Rejonowy w Gliwicach, X Wydział Gospodarczy Krajowego Rejestru Sądowego pod nr 0000855279, NIP 6312692850, REGON 386893674, który reprezentują:</w:t>
      </w:r>
    </w:p>
    <w:p w14:paraId="7BFCEB17" w14:textId="77777777" w:rsidR="00E9723F" w:rsidRPr="00694C13" w:rsidRDefault="00E9723F" w:rsidP="00E9723F">
      <w:pPr>
        <w:spacing w:before="60"/>
        <w:rPr>
          <w:rFonts w:ascii="Arial" w:hAnsi="Arial" w:cs="Arial"/>
          <w:sz w:val="22"/>
          <w:szCs w:val="22"/>
        </w:rPr>
      </w:pPr>
      <w:r w:rsidRPr="00694C13">
        <w:rPr>
          <w:rFonts w:ascii="Arial" w:hAnsi="Arial" w:cs="Arial"/>
          <w:sz w:val="22"/>
          <w:szCs w:val="22"/>
        </w:rPr>
        <w:t>dr inż. Adam Pietras - Dyrektor</w:t>
      </w:r>
    </w:p>
    <w:p w14:paraId="30D3D48E" w14:textId="77777777" w:rsidR="00E9723F" w:rsidRPr="00694C13" w:rsidRDefault="00E9723F" w:rsidP="00E9723F">
      <w:pPr>
        <w:spacing w:before="60"/>
        <w:rPr>
          <w:rFonts w:ascii="Arial" w:hAnsi="Arial" w:cs="Arial"/>
          <w:sz w:val="22"/>
          <w:szCs w:val="22"/>
        </w:rPr>
      </w:pPr>
      <w:r w:rsidRPr="00694C13">
        <w:rPr>
          <w:rFonts w:ascii="Arial" w:hAnsi="Arial" w:cs="Arial"/>
          <w:sz w:val="22"/>
          <w:szCs w:val="22"/>
        </w:rPr>
        <w:t xml:space="preserve">mgr Joanna </w:t>
      </w:r>
      <w:proofErr w:type="spellStart"/>
      <w:r w:rsidRPr="00694C13">
        <w:rPr>
          <w:rFonts w:ascii="Arial" w:hAnsi="Arial" w:cs="Arial"/>
          <w:sz w:val="22"/>
          <w:szCs w:val="22"/>
        </w:rPr>
        <w:t>Padula</w:t>
      </w:r>
      <w:proofErr w:type="spellEnd"/>
      <w:r w:rsidRPr="00694C13">
        <w:rPr>
          <w:rFonts w:ascii="Arial" w:hAnsi="Arial" w:cs="Arial"/>
          <w:sz w:val="22"/>
          <w:szCs w:val="22"/>
        </w:rPr>
        <w:t xml:space="preserve"> – Główna Księgowa</w:t>
      </w:r>
    </w:p>
    <w:p w14:paraId="498E2786" w14:textId="77777777" w:rsidR="00E9723F" w:rsidRPr="00694C13" w:rsidRDefault="00E9723F" w:rsidP="00E9723F">
      <w:pPr>
        <w:spacing w:before="60"/>
        <w:rPr>
          <w:rFonts w:ascii="Arial" w:hAnsi="Arial" w:cs="Arial"/>
          <w:color w:val="000000"/>
          <w:sz w:val="22"/>
          <w:szCs w:val="22"/>
        </w:rPr>
      </w:pPr>
      <w:r w:rsidRPr="00694C13">
        <w:rPr>
          <w:rFonts w:ascii="Arial" w:hAnsi="Arial" w:cs="Arial"/>
          <w:color w:val="000000"/>
          <w:sz w:val="22"/>
          <w:szCs w:val="22"/>
        </w:rPr>
        <w:t xml:space="preserve">zwany dalej </w:t>
      </w:r>
      <w:r w:rsidRPr="00694C13">
        <w:rPr>
          <w:rFonts w:ascii="Arial" w:hAnsi="Arial" w:cs="Arial"/>
          <w:b/>
          <w:bCs/>
          <w:i/>
          <w:iCs/>
          <w:color w:val="000000"/>
          <w:sz w:val="22"/>
          <w:szCs w:val="22"/>
        </w:rPr>
        <w:t>Zamawiającym</w:t>
      </w:r>
      <w:r w:rsidRPr="00694C13">
        <w:rPr>
          <w:rFonts w:ascii="Arial" w:hAnsi="Arial" w:cs="Arial"/>
          <w:color w:val="000000"/>
          <w:sz w:val="22"/>
          <w:szCs w:val="22"/>
        </w:rPr>
        <w:t>,</w:t>
      </w:r>
    </w:p>
    <w:bookmarkEnd w:id="1"/>
    <w:p w14:paraId="6D8F14A5" w14:textId="77777777" w:rsidR="00E9723F" w:rsidRPr="00694C13" w:rsidRDefault="00E9723F" w:rsidP="00E9723F">
      <w:pPr>
        <w:spacing w:before="120"/>
        <w:jc w:val="both"/>
        <w:rPr>
          <w:rFonts w:ascii="Arial" w:hAnsi="Arial" w:cs="Arial"/>
          <w:sz w:val="22"/>
          <w:szCs w:val="22"/>
        </w:rPr>
      </w:pPr>
    </w:p>
    <w:p w14:paraId="2517FD65" w14:textId="77777777" w:rsidR="00E9723F" w:rsidRPr="00694C13" w:rsidRDefault="00E9723F" w:rsidP="00E9723F">
      <w:pPr>
        <w:spacing w:before="120"/>
        <w:jc w:val="both"/>
        <w:rPr>
          <w:rFonts w:ascii="Arial" w:hAnsi="Arial" w:cs="Arial"/>
          <w:sz w:val="22"/>
          <w:szCs w:val="22"/>
        </w:rPr>
      </w:pPr>
      <w:r w:rsidRPr="00694C13">
        <w:rPr>
          <w:rFonts w:ascii="Arial" w:hAnsi="Arial" w:cs="Arial"/>
          <w:sz w:val="22"/>
          <w:szCs w:val="22"/>
        </w:rPr>
        <w:t>oraz</w:t>
      </w:r>
    </w:p>
    <w:p w14:paraId="2460E47C" w14:textId="77777777" w:rsidR="00E9723F" w:rsidRPr="00694C13" w:rsidRDefault="00E9723F" w:rsidP="00E9723F">
      <w:pPr>
        <w:jc w:val="both"/>
        <w:rPr>
          <w:rFonts w:ascii="Arial" w:hAnsi="Arial" w:cs="Arial"/>
          <w:sz w:val="22"/>
          <w:szCs w:val="22"/>
        </w:rPr>
      </w:pPr>
    </w:p>
    <w:p w14:paraId="342A25E4" w14:textId="77777777" w:rsidR="00E9723F" w:rsidRPr="00694C13" w:rsidRDefault="00E9723F" w:rsidP="00E9723F">
      <w:pPr>
        <w:spacing w:before="60"/>
        <w:jc w:val="both"/>
        <w:rPr>
          <w:rFonts w:ascii="Arial" w:hAnsi="Arial" w:cs="Arial"/>
          <w:sz w:val="22"/>
          <w:szCs w:val="22"/>
        </w:rPr>
      </w:pPr>
      <w:bookmarkStart w:id="2" w:name="_Hlk41468289"/>
      <w:r w:rsidRPr="00694C13">
        <w:rPr>
          <w:rFonts w:ascii="Arial" w:hAnsi="Arial" w:cs="Arial"/>
          <w:sz w:val="22"/>
          <w:szCs w:val="22"/>
        </w:rPr>
        <w:t xml:space="preserve">Firma </w:t>
      </w:r>
      <w:r w:rsidRPr="00694C13">
        <w:rPr>
          <w:rFonts w:ascii="Arial" w:hAnsi="Arial" w:cs="Arial"/>
          <w:b/>
          <w:sz w:val="22"/>
          <w:szCs w:val="22"/>
        </w:rPr>
        <w:t>……………………………..</w:t>
      </w:r>
      <w:r w:rsidRPr="00694C13">
        <w:rPr>
          <w:rFonts w:ascii="Arial" w:hAnsi="Arial" w:cs="Arial"/>
          <w:sz w:val="22"/>
          <w:szCs w:val="22"/>
        </w:rPr>
        <w:t xml:space="preserve"> z siedzibą w …………..…….. przy ul. ………………., kod pocztowy ………………, REGON …………….., NIP ………………….., wpisana do ……………………………………………………………….,</w:t>
      </w:r>
    </w:p>
    <w:bookmarkEnd w:id="2"/>
    <w:p w14:paraId="4FFC622F" w14:textId="77777777" w:rsidR="00E9723F" w:rsidRPr="00694C13" w:rsidRDefault="00E9723F" w:rsidP="00E9723F">
      <w:pPr>
        <w:spacing w:before="60"/>
        <w:rPr>
          <w:rFonts w:ascii="Arial" w:hAnsi="Arial" w:cs="Arial"/>
          <w:sz w:val="22"/>
          <w:szCs w:val="22"/>
        </w:rPr>
      </w:pPr>
    </w:p>
    <w:p w14:paraId="204F946B" w14:textId="77777777" w:rsidR="00E9723F" w:rsidRPr="00694C13" w:rsidRDefault="00E9723F" w:rsidP="00E9723F">
      <w:pPr>
        <w:spacing w:before="60"/>
        <w:rPr>
          <w:rFonts w:ascii="Arial" w:hAnsi="Arial" w:cs="Arial"/>
          <w:sz w:val="22"/>
          <w:szCs w:val="22"/>
        </w:rPr>
      </w:pPr>
      <w:r w:rsidRPr="00694C13">
        <w:rPr>
          <w:rFonts w:ascii="Arial" w:hAnsi="Arial" w:cs="Arial"/>
          <w:sz w:val="22"/>
          <w:szCs w:val="22"/>
        </w:rPr>
        <w:t>reprezentowana przez:</w:t>
      </w:r>
    </w:p>
    <w:p w14:paraId="27FDA391" w14:textId="77777777" w:rsidR="00E9723F" w:rsidRPr="00694C13" w:rsidRDefault="00E9723F" w:rsidP="00E9723F">
      <w:pPr>
        <w:spacing w:before="60"/>
        <w:rPr>
          <w:rFonts w:ascii="Arial" w:hAnsi="Arial" w:cs="Arial"/>
          <w:sz w:val="22"/>
          <w:szCs w:val="22"/>
        </w:rPr>
      </w:pPr>
    </w:p>
    <w:p w14:paraId="4878AB38" w14:textId="77777777" w:rsidR="00E9723F" w:rsidRPr="00694C13" w:rsidRDefault="00E9723F" w:rsidP="00E9723F">
      <w:pPr>
        <w:spacing w:before="60"/>
        <w:rPr>
          <w:rFonts w:ascii="Arial" w:hAnsi="Arial" w:cs="Arial"/>
          <w:sz w:val="22"/>
          <w:szCs w:val="22"/>
        </w:rPr>
      </w:pPr>
      <w:r w:rsidRPr="00694C13">
        <w:rPr>
          <w:rFonts w:ascii="Arial" w:hAnsi="Arial" w:cs="Arial"/>
          <w:sz w:val="22"/>
          <w:szCs w:val="22"/>
        </w:rPr>
        <w:t>………………………………………………………………</w:t>
      </w:r>
    </w:p>
    <w:p w14:paraId="584D705D" w14:textId="77777777" w:rsidR="00E9723F" w:rsidRPr="00694C13" w:rsidRDefault="00E9723F" w:rsidP="00E9723F">
      <w:pPr>
        <w:spacing w:before="60"/>
        <w:rPr>
          <w:rFonts w:ascii="Arial" w:hAnsi="Arial" w:cs="Arial"/>
          <w:i/>
          <w:iCs/>
          <w:sz w:val="22"/>
          <w:szCs w:val="22"/>
        </w:rPr>
      </w:pPr>
      <w:r w:rsidRPr="00694C13">
        <w:rPr>
          <w:rFonts w:ascii="Arial" w:hAnsi="Arial" w:cs="Arial"/>
          <w:i/>
          <w:iCs/>
          <w:sz w:val="22"/>
          <w:szCs w:val="22"/>
        </w:rPr>
        <w:t>(imię i nazwisko, uprawnienie do reprezentacji)</w:t>
      </w:r>
    </w:p>
    <w:p w14:paraId="2DDC84A4" w14:textId="77777777" w:rsidR="00E9723F" w:rsidRPr="00694C13" w:rsidRDefault="00E9723F" w:rsidP="00E9723F">
      <w:pPr>
        <w:spacing w:before="60"/>
        <w:rPr>
          <w:rFonts w:ascii="Arial" w:hAnsi="Arial" w:cs="Arial"/>
          <w:sz w:val="22"/>
          <w:szCs w:val="22"/>
        </w:rPr>
      </w:pPr>
      <w:r w:rsidRPr="00694C13">
        <w:rPr>
          <w:rFonts w:ascii="Arial" w:hAnsi="Arial" w:cs="Arial"/>
          <w:sz w:val="22"/>
          <w:szCs w:val="22"/>
        </w:rPr>
        <w:t xml:space="preserve">zwana dalej </w:t>
      </w:r>
      <w:r w:rsidRPr="00694C13">
        <w:rPr>
          <w:rFonts w:ascii="Arial" w:hAnsi="Arial" w:cs="Arial"/>
          <w:b/>
          <w:i/>
          <w:iCs/>
          <w:sz w:val="22"/>
          <w:szCs w:val="22"/>
        </w:rPr>
        <w:t>Wykonawcą</w:t>
      </w:r>
      <w:r w:rsidRPr="00694C13">
        <w:rPr>
          <w:rFonts w:ascii="Arial" w:hAnsi="Arial" w:cs="Arial"/>
          <w:sz w:val="22"/>
          <w:szCs w:val="22"/>
        </w:rPr>
        <w:t>,</w:t>
      </w:r>
    </w:p>
    <w:p w14:paraId="64E01236" w14:textId="6F9C846D" w:rsidR="00861919" w:rsidRPr="00694C13" w:rsidRDefault="00861919" w:rsidP="006E6A42">
      <w:pPr>
        <w:spacing w:before="120" w:line="360" w:lineRule="auto"/>
        <w:rPr>
          <w:rFonts w:ascii="Arial" w:hAnsi="Arial" w:cs="Arial"/>
          <w:kern w:val="28"/>
          <w:sz w:val="22"/>
          <w:szCs w:val="22"/>
        </w:rPr>
      </w:pPr>
      <w:r w:rsidRPr="00694C13">
        <w:rPr>
          <w:rFonts w:ascii="Arial" w:hAnsi="Arial" w:cs="Arial"/>
          <w:kern w:val="28"/>
          <w:sz w:val="22"/>
          <w:szCs w:val="22"/>
        </w:rPr>
        <w:t>wspólnie zwan</w:t>
      </w:r>
      <w:r w:rsidR="00E9723F" w:rsidRPr="00694C13">
        <w:rPr>
          <w:rFonts w:ascii="Arial" w:hAnsi="Arial" w:cs="Arial"/>
          <w:kern w:val="28"/>
          <w:sz w:val="22"/>
          <w:szCs w:val="22"/>
        </w:rPr>
        <w:t>e</w:t>
      </w:r>
      <w:r w:rsidR="0065293F" w:rsidRPr="00694C13">
        <w:rPr>
          <w:rFonts w:ascii="Arial" w:hAnsi="Arial" w:cs="Arial"/>
          <w:kern w:val="28"/>
          <w:sz w:val="22"/>
          <w:szCs w:val="22"/>
        </w:rPr>
        <w:t xml:space="preserve"> dalej </w:t>
      </w:r>
      <w:r w:rsidRPr="00694C13">
        <w:rPr>
          <w:rFonts w:ascii="Arial" w:hAnsi="Arial" w:cs="Arial"/>
          <w:kern w:val="28"/>
          <w:sz w:val="22"/>
          <w:szCs w:val="22"/>
        </w:rPr>
        <w:t xml:space="preserve"> </w:t>
      </w:r>
      <w:r w:rsidRPr="00694C13">
        <w:rPr>
          <w:rFonts w:ascii="Arial" w:hAnsi="Arial" w:cs="Arial"/>
          <w:b/>
          <w:i/>
          <w:kern w:val="28"/>
          <w:sz w:val="22"/>
          <w:szCs w:val="22"/>
        </w:rPr>
        <w:t>Stronami</w:t>
      </w:r>
      <w:r w:rsidRPr="00694C13">
        <w:rPr>
          <w:rFonts w:ascii="Arial" w:hAnsi="Arial" w:cs="Arial"/>
          <w:kern w:val="28"/>
          <w:sz w:val="22"/>
          <w:szCs w:val="22"/>
        </w:rPr>
        <w:t>.</w:t>
      </w:r>
    </w:p>
    <w:p w14:paraId="03278CEB" w14:textId="77777777" w:rsidR="0065293F" w:rsidRPr="00694C13" w:rsidRDefault="0065293F" w:rsidP="00140AAB">
      <w:pPr>
        <w:rPr>
          <w:rFonts w:ascii="Arial" w:hAnsi="Arial" w:cs="Arial"/>
          <w:kern w:val="28"/>
          <w:sz w:val="22"/>
          <w:szCs w:val="22"/>
        </w:rPr>
      </w:pPr>
    </w:p>
    <w:p w14:paraId="1F55CB0C" w14:textId="192D2503" w:rsidR="00861919" w:rsidRPr="00694C13" w:rsidRDefault="00E9723F" w:rsidP="00140AAB">
      <w:pPr>
        <w:jc w:val="both"/>
        <w:rPr>
          <w:rFonts w:ascii="Arial" w:hAnsi="Arial" w:cs="Arial"/>
          <w:kern w:val="28"/>
          <w:sz w:val="22"/>
          <w:szCs w:val="22"/>
        </w:rPr>
      </w:pPr>
      <w:r w:rsidRPr="00694C13">
        <w:rPr>
          <w:rFonts w:ascii="Arial" w:hAnsi="Arial" w:cs="Arial"/>
          <w:kern w:val="28"/>
          <w:sz w:val="22"/>
          <w:szCs w:val="22"/>
        </w:rPr>
        <w:t xml:space="preserve">W wyniku dokonanego przez Zamawiającego, na podstawie ustawy z dnia 29 stycznia 2004 r. Prawo zamówień publicznych, postępowania o udzielenie zamówienia publicznego pn. </w:t>
      </w:r>
      <w:r w:rsidR="00861919" w:rsidRPr="00694C13">
        <w:rPr>
          <w:rFonts w:ascii="Arial" w:hAnsi="Arial" w:cs="Arial"/>
          <w:kern w:val="28"/>
          <w:sz w:val="22"/>
          <w:szCs w:val="22"/>
        </w:rPr>
        <w:t>„</w:t>
      </w:r>
      <w:r w:rsidR="00861919" w:rsidRPr="00694C13">
        <w:rPr>
          <w:rFonts w:ascii="Arial" w:hAnsi="Arial" w:cs="Arial"/>
          <w:b/>
          <w:i/>
          <w:iCs/>
          <w:kern w:val="28"/>
          <w:sz w:val="22"/>
          <w:szCs w:val="22"/>
        </w:rPr>
        <w:t xml:space="preserve">Ochrona </w:t>
      </w:r>
      <w:r w:rsidR="00887873" w:rsidRPr="00694C13">
        <w:rPr>
          <w:rFonts w:ascii="Arial" w:hAnsi="Arial" w:cs="Arial"/>
          <w:b/>
          <w:i/>
          <w:iCs/>
          <w:kern w:val="28"/>
          <w:sz w:val="22"/>
          <w:szCs w:val="22"/>
        </w:rPr>
        <w:t>obiektów</w:t>
      </w:r>
      <w:r w:rsidR="00887873">
        <w:rPr>
          <w:rFonts w:ascii="Arial" w:hAnsi="Arial" w:cs="Arial"/>
          <w:b/>
          <w:i/>
          <w:iCs/>
          <w:kern w:val="28"/>
          <w:sz w:val="22"/>
          <w:szCs w:val="22"/>
        </w:rPr>
        <w:t>,</w:t>
      </w:r>
      <w:r w:rsidR="00887873" w:rsidRPr="00694C13">
        <w:rPr>
          <w:rFonts w:ascii="Arial" w:hAnsi="Arial" w:cs="Arial"/>
          <w:b/>
          <w:i/>
          <w:iCs/>
          <w:kern w:val="28"/>
          <w:sz w:val="22"/>
          <w:szCs w:val="22"/>
        </w:rPr>
        <w:t xml:space="preserve"> </w:t>
      </w:r>
      <w:r w:rsidR="00861919" w:rsidRPr="00694C13">
        <w:rPr>
          <w:rFonts w:ascii="Arial" w:hAnsi="Arial" w:cs="Arial"/>
          <w:b/>
          <w:i/>
          <w:iCs/>
          <w:kern w:val="28"/>
          <w:sz w:val="22"/>
          <w:szCs w:val="22"/>
        </w:rPr>
        <w:t>osób i</w:t>
      </w:r>
      <w:r w:rsidR="006B7FB9" w:rsidRPr="00694C13">
        <w:rPr>
          <w:rFonts w:ascii="Arial" w:hAnsi="Arial" w:cs="Arial"/>
          <w:b/>
          <w:i/>
          <w:iCs/>
          <w:kern w:val="28"/>
          <w:sz w:val="22"/>
          <w:szCs w:val="22"/>
        </w:rPr>
        <w:t> </w:t>
      </w:r>
      <w:r w:rsidR="00861919" w:rsidRPr="00694C13">
        <w:rPr>
          <w:rFonts w:ascii="Arial" w:hAnsi="Arial" w:cs="Arial"/>
          <w:b/>
          <w:i/>
          <w:iCs/>
          <w:kern w:val="28"/>
          <w:sz w:val="22"/>
          <w:szCs w:val="22"/>
        </w:rPr>
        <w:t xml:space="preserve">mienia </w:t>
      </w:r>
      <w:r w:rsidR="00887873">
        <w:rPr>
          <w:rFonts w:ascii="Arial" w:hAnsi="Arial" w:cs="Arial"/>
          <w:b/>
          <w:i/>
          <w:iCs/>
          <w:kern w:val="28"/>
          <w:sz w:val="22"/>
          <w:szCs w:val="22"/>
        </w:rPr>
        <w:t xml:space="preserve">na terenie </w:t>
      </w:r>
      <w:bookmarkStart w:id="3" w:name="_Hlk57795226"/>
      <w:r w:rsidRPr="00694C13">
        <w:rPr>
          <w:rFonts w:ascii="Arial" w:hAnsi="Arial" w:cs="Arial"/>
          <w:b/>
          <w:i/>
          <w:iCs/>
          <w:kern w:val="28"/>
          <w:sz w:val="22"/>
          <w:szCs w:val="22"/>
        </w:rPr>
        <w:t xml:space="preserve">Sieć Badawcza Łukasiewicz - </w:t>
      </w:r>
      <w:r w:rsidR="00861919" w:rsidRPr="00694C13">
        <w:rPr>
          <w:rFonts w:ascii="Arial" w:hAnsi="Arial" w:cs="Arial"/>
          <w:b/>
          <w:i/>
          <w:iCs/>
          <w:kern w:val="28"/>
          <w:sz w:val="22"/>
          <w:szCs w:val="22"/>
        </w:rPr>
        <w:t>Instytut</w:t>
      </w:r>
      <w:r w:rsidR="001F3EA2">
        <w:rPr>
          <w:rFonts w:ascii="Arial" w:hAnsi="Arial" w:cs="Arial"/>
          <w:b/>
          <w:i/>
          <w:iCs/>
          <w:kern w:val="28"/>
          <w:sz w:val="22"/>
          <w:szCs w:val="22"/>
        </w:rPr>
        <w:t>u</w:t>
      </w:r>
      <w:r w:rsidR="00861919" w:rsidRPr="00694C13">
        <w:rPr>
          <w:rFonts w:ascii="Arial" w:hAnsi="Arial" w:cs="Arial"/>
          <w:b/>
          <w:i/>
          <w:iCs/>
          <w:kern w:val="28"/>
          <w:sz w:val="22"/>
          <w:szCs w:val="22"/>
        </w:rPr>
        <w:t xml:space="preserve"> Spawalnictwa</w:t>
      </w:r>
      <w:bookmarkEnd w:id="3"/>
      <w:r w:rsidR="00887873">
        <w:rPr>
          <w:rFonts w:ascii="Arial" w:hAnsi="Arial" w:cs="Arial"/>
          <w:b/>
          <w:i/>
          <w:iCs/>
          <w:kern w:val="28"/>
          <w:sz w:val="22"/>
          <w:szCs w:val="22"/>
        </w:rPr>
        <w:t xml:space="preserve"> przy ul. Bł. Czesława 16-18 w Gliwicach</w:t>
      </w:r>
      <w:r w:rsidR="00F857A2" w:rsidRPr="00694C13">
        <w:rPr>
          <w:rFonts w:ascii="Arial" w:hAnsi="Arial" w:cs="Arial"/>
          <w:kern w:val="28"/>
          <w:sz w:val="22"/>
          <w:szCs w:val="22"/>
        </w:rPr>
        <w:t>”</w:t>
      </w:r>
      <w:r w:rsidR="00861919" w:rsidRPr="00694C13">
        <w:rPr>
          <w:rFonts w:ascii="Arial" w:hAnsi="Arial" w:cs="Arial"/>
          <w:kern w:val="28"/>
          <w:sz w:val="22"/>
          <w:szCs w:val="22"/>
        </w:rPr>
        <w:t xml:space="preserve"> </w:t>
      </w:r>
      <w:r w:rsidRPr="00694C13">
        <w:rPr>
          <w:rFonts w:ascii="Arial" w:hAnsi="Arial" w:cs="Arial"/>
          <w:kern w:val="28"/>
          <w:sz w:val="22"/>
          <w:szCs w:val="22"/>
        </w:rPr>
        <w:t xml:space="preserve">w trybie </w:t>
      </w:r>
      <w:r w:rsidRPr="00694C13">
        <w:rPr>
          <w:rFonts w:ascii="Arial" w:hAnsi="Arial" w:cs="Arial"/>
          <w:b/>
          <w:bCs/>
          <w:kern w:val="28"/>
          <w:sz w:val="22"/>
          <w:szCs w:val="22"/>
        </w:rPr>
        <w:t>przetargu nieograniczonego</w:t>
      </w:r>
      <w:r w:rsidRPr="00694C13">
        <w:rPr>
          <w:rFonts w:ascii="Arial" w:hAnsi="Arial" w:cs="Arial"/>
          <w:kern w:val="28"/>
          <w:sz w:val="22"/>
          <w:szCs w:val="22"/>
        </w:rPr>
        <w:t>, wyboru oferty Wykonawcy jako najkorzystniejszej, Strony zawierają Umowę o następującej treści</w:t>
      </w:r>
      <w:r w:rsidR="00861919" w:rsidRPr="00694C13">
        <w:rPr>
          <w:rFonts w:ascii="Arial" w:hAnsi="Arial" w:cs="Arial"/>
          <w:kern w:val="28"/>
          <w:sz w:val="22"/>
          <w:szCs w:val="22"/>
        </w:rPr>
        <w:t>:</w:t>
      </w:r>
    </w:p>
    <w:p w14:paraId="7C4A2321" w14:textId="6139AE59" w:rsidR="00DE3D63" w:rsidRPr="00694C13" w:rsidRDefault="00DE3D63" w:rsidP="00140AAB">
      <w:pPr>
        <w:jc w:val="center"/>
        <w:rPr>
          <w:rFonts w:ascii="Arial" w:hAnsi="Arial" w:cs="Arial"/>
          <w:kern w:val="28"/>
          <w:sz w:val="22"/>
          <w:szCs w:val="22"/>
        </w:rPr>
      </w:pPr>
    </w:p>
    <w:p w14:paraId="4332A97E" w14:textId="3CFE31C4" w:rsidR="00861919" w:rsidRPr="00694C13" w:rsidRDefault="00861919" w:rsidP="00140AAB">
      <w:pPr>
        <w:jc w:val="center"/>
        <w:rPr>
          <w:rFonts w:ascii="Arial" w:hAnsi="Arial" w:cs="Arial"/>
          <w:b/>
          <w:bCs/>
          <w:kern w:val="28"/>
          <w:sz w:val="22"/>
          <w:szCs w:val="22"/>
        </w:rPr>
      </w:pPr>
      <w:r w:rsidRPr="00694C13">
        <w:rPr>
          <w:rFonts w:ascii="Arial" w:hAnsi="Arial" w:cs="Arial"/>
          <w:b/>
          <w:bCs/>
          <w:kern w:val="28"/>
          <w:sz w:val="22"/>
          <w:szCs w:val="22"/>
        </w:rPr>
        <w:t>§ 1</w:t>
      </w:r>
    </w:p>
    <w:p w14:paraId="0959C94D" w14:textId="77777777" w:rsidR="00E9723F" w:rsidRPr="00694C13" w:rsidRDefault="00E9723F" w:rsidP="00E9723F">
      <w:pPr>
        <w:spacing w:before="120" w:after="120"/>
        <w:ind w:firstLine="1"/>
        <w:jc w:val="center"/>
        <w:rPr>
          <w:rFonts w:ascii="Arial" w:hAnsi="Arial" w:cs="Arial"/>
          <w:sz w:val="22"/>
          <w:szCs w:val="22"/>
        </w:rPr>
      </w:pPr>
      <w:r w:rsidRPr="00694C13">
        <w:rPr>
          <w:rFonts w:ascii="Arial" w:hAnsi="Arial" w:cs="Arial"/>
          <w:b/>
          <w:sz w:val="22"/>
          <w:szCs w:val="22"/>
        </w:rPr>
        <w:t>Przedmiot Umowy</w:t>
      </w:r>
    </w:p>
    <w:p w14:paraId="099D0E09" w14:textId="3F2393FA" w:rsidR="00861919" w:rsidRPr="00694C13" w:rsidRDefault="00861919" w:rsidP="00303883">
      <w:pPr>
        <w:pStyle w:val="Akapitzlist"/>
        <w:numPr>
          <w:ilvl w:val="0"/>
          <w:numId w:val="2"/>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Przedmiotem Umowy jest </w:t>
      </w:r>
      <w:r w:rsidR="00A40484" w:rsidRPr="00694C13">
        <w:rPr>
          <w:rFonts w:ascii="Arial" w:hAnsi="Arial" w:cs="Arial"/>
          <w:b/>
          <w:bCs/>
          <w:kern w:val="28"/>
          <w:sz w:val="22"/>
          <w:szCs w:val="22"/>
        </w:rPr>
        <w:t>świadczenie usługi</w:t>
      </w:r>
      <w:r w:rsidR="00A40484" w:rsidRPr="00694C13">
        <w:rPr>
          <w:rFonts w:ascii="Arial" w:hAnsi="Arial" w:cs="Arial"/>
          <w:kern w:val="28"/>
          <w:sz w:val="22"/>
          <w:szCs w:val="22"/>
        </w:rPr>
        <w:t xml:space="preserve"> </w:t>
      </w:r>
      <w:r w:rsidR="00F857A2" w:rsidRPr="00694C13">
        <w:rPr>
          <w:rFonts w:ascii="Arial" w:hAnsi="Arial" w:cs="Arial"/>
          <w:b/>
          <w:kern w:val="28"/>
          <w:sz w:val="22"/>
          <w:szCs w:val="22"/>
        </w:rPr>
        <w:t>o</w:t>
      </w:r>
      <w:r w:rsidRPr="00694C13">
        <w:rPr>
          <w:rFonts w:ascii="Arial" w:hAnsi="Arial" w:cs="Arial"/>
          <w:b/>
          <w:kern w:val="28"/>
          <w:sz w:val="22"/>
          <w:szCs w:val="22"/>
        </w:rPr>
        <w:t>chron</w:t>
      </w:r>
      <w:r w:rsidR="00A40484" w:rsidRPr="00694C13">
        <w:rPr>
          <w:rFonts w:ascii="Arial" w:hAnsi="Arial" w:cs="Arial"/>
          <w:b/>
          <w:kern w:val="28"/>
          <w:sz w:val="22"/>
          <w:szCs w:val="22"/>
        </w:rPr>
        <w:t>y</w:t>
      </w:r>
      <w:r w:rsidR="00F857A2" w:rsidRPr="00694C13">
        <w:rPr>
          <w:rFonts w:ascii="Arial" w:hAnsi="Arial" w:cs="Arial"/>
          <w:b/>
          <w:kern w:val="28"/>
          <w:sz w:val="22"/>
          <w:szCs w:val="22"/>
        </w:rPr>
        <w:t xml:space="preserve"> </w:t>
      </w:r>
      <w:r w:rsidR="00887873" w:rsidRPr="00694C13">
        <w:rPr>
          <w:rFonts w:ascii="Arial" w:hAnsi="Arial" w:cs="Arial"/>
          <w:b/>
          <w:kern w:val="28"/>
          <w:sz w:val="22"/>
          <w:szCs w:val="22"/>
        </w:rPr>
        <w:t>obiektów</w:t>
      </w:r>
      <w:r w:rsidR="00887873">
        <w:rPr>
          <w:rFonts w:ascii="Arial" w:hAnsi="Arial" w:cs="Arial"/>
          <w:b/>
          <w:kern w:val="28"/>
          <w:sz w:val="22"/>
          <w:szCs w:val="22"/>
        </w:rPr>
        <w:t>,</w:t>
      </w:r>
      <w:r w:rsidR="00887873" w:rsidRPr="00694C13">
        <w:rPr>
          <w:rFonts w:ascii="Arial" w:hAnsi="Arial" w:cs="Arial"/>
          <w:b/>
          <w:kern w:val="28"/>
          <w:sz w:val="22"/>
          <w:szCs w:val="22"/>
        </w:rPr>
        <w:t xml:space="preserve"> </w:t>
      </w:r>
      <w:r w:rsidRPr="00694C13">
        <w:rPr>
          <w:rFonts w:ascii="Arial" w:hAnsi="Arial" w:cs="Arial"/>
          <w:b/>
          <w:kern w:val="28"/>
          <w:sz w:val="22"/>
          <w:szCs w:val="22"/>
        </w:rPr>
        <w:t xml:space="preserve">osób i mienia </w:t>
      </w:r>
      <w:r w:rsidR="00887873" w:rsidRPr="00887873">
        <w:rPr>
          <w:rFonts w:ascii="Arial" w:hAnsi="Arial" w:cs="Arial"/>
          <w:bCs/>
          <w:kern w:val="28"/>
          <w:sz w:val="22"/>
          <w:szCs w:val="22"/>
        </w:rPr>
        <w:t>na terenie Sieć Badawcza Łukasiewicz - Instytut Spawalnictwa</w:t>
      </w:r>
      <w:r w:rsidR="00887873" w:rsidRPr="00887873">
        <w:rPr>
          <w:rFonts w:ascii="Arial" w:hAnsi="Arial" w:cs="Arial"/>
          <w:b/>
          <w:bCs/>
          <w:kern w:val="28"/>
          <w:sz w:val="22"/>
          <w:szCs w:val="22"/>
        </w:rPr>
        <w:t xml:space="preserve"> </w:t>
      </w:r>
      <w:r w:rsidR="004F2002" w:rsidRPr="004F2002">
        <w:rPr>
          <w:rFonts w:ascii="Arial" w:hAnsi="Arial" w:cs="Arial"/>
          <w:bCs/>
          <w:kern w:val="28"/>
          <w:sz w:val="22"/>
          <w:szCs w:val="22"/>
        </w:rPr>
        <w:t>przy ul. Bł.</w:t>
      </w:r>
      <w:r w:rsidR="00A40484" w:rsidRPr="00694C13">
        <w:rPr>
          <w:rFonts w:ascii="Arial" w:hAnsi="Arial" w:cs="Arial"/>
          <w:kern w:val="28"/>
          <w:sz w:val="22"/>
          <w:szCs w:val="22"/>
        </w:rPr>
        <w:t xml:space="preserve"> </w:t>
      </w:r>
      <w:r w:rsidR="004F2002">
        <w:rPr>
          <w:rFonts w:ascii="Arial" w:hAnsi="Arial" w:cs="Arial"/>
          <w:kern w:val="28"/>
          <w:sz w:val="22"/>
          <w:szCs w:val="22"/>
        </w:rPr>
        <w:t>Czesława 16-18 w</w:t>
      </w:r>
      <w:r w:rsidR="00887873">
        <w:rPr>
          <w:rFonts w:ascii="Arial" w:hAnsi="Arial" w:cs="Arial"/>
          <w:kern w:val="28"/>
          <w:sz w:val="22"/>
          <w:szCs w:val="22"/>
        </w:rPr>
        <w:t> </w:t>
      </w:r>
      <w:r w:rsidR="004F2002">
        <w:rPr>
          <w:rFonts w:ascii="Arial" w:hAnsi="Arial" w:cs="Arial"/>
          <w:kern w:val="28"/>
          <w:sz w:val="22"/>
          <w:szCs w:val="22"/>
        </w:rPr>
        <w:t xml:space="preserve">Gliwicach </w:t>
      </w:r>
      <w:r w:rsidR="00A40484" w:rsidRPr="00694C13">
        <w:rPr>
          <w:rFonts w:ascii="Arial" w:hAnsi="Arial" w:cs="Arial"/>
          <w:kern w:val="28"/>
          <w:sz w:val="22"/>
          <w:szCs w:val="22"/>
        </w:rPr>
        <w:t>(dalej „</w:t>
      </w:r>
      <w:r w:rsidR="00A40484" w:rsidRPr="00694C13">
        <w:rPr>
          <w:rFonts w:ascii="Arial" w:hAnsi="Arial" w:cs="Arial"/>
          <w:b/>
          <w:bCs/>
          <w:i/>
          <w:iCs/>
          <w:kern w:val="28"/>
          <w:sz w:val="22"/>
          <w:szCs w:val="22"/>
        </w:rPr>
        <w:t>Usługa</w:t>
      </w:r>
      <w:r w:rsidR="00A40484" w:rsidRPr="00694C13">
        <w:rPr>
          <w:rFonts w:ascii="Arial" w:hAnsi="Arial" w:cs="Arial"/>
          <w:kern w:val="28"/>
          <w:sz w:val="22"/>
          <w:szCs w:val="22"/>
        </w:rPr>
        <w:t>’).</w:t>
      </w:r>
      <w:r w:rsidR="004F2002">
        <w:rPr>
          <w:rFonts w:ascii="Arial" w:hAnsi="Arial" w:cs="Arial"/>
          <w:kern w:val="28"/>
          <w:sz w:val="22"/>
          <w:szCs w:val="22"/>
        </w:rPr>
        <w:t xml:space="preserve"> </w:t>
      </w:r>
    </w:p>
    <w:p w14:paraId="75337C42" w14:textId="1BC05E6B" w:rsidR="00861919" w:rsidRPr="00694C13" w:rsidRDefault="00B07FDF" w:rsidP="00303883">
      <w:pPr>
        <w:pStyle w:val="Akapitzlist"/>
        <w:numPr>
          <w:ilvl w:val="0"/>
          <w:numId w:val="2"/>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Szczegółowy zakres Usługi będącej </w:t>
      </w:r>
      <w:r w:rsidR="00861919" w:rsidRPr="00694C13">
        <w:rPr>
          <w:rFonts w:ascii="Arial" w:hAnsi="Arial" w:cs="Arial"/>
          <w:kern w:val="28"/>
          <w:sz w:val="22"/>
          <w:szCs w:val="22"/>
        </w:rPr>
        <w:t>Przedmiot</w:t>
      </w:r>
      <w:r w:rsidRPr="00694C13">
        <w:rPr>
          <w:rFonts w:ascii="Arial" w:hAnsi="Arial" w:cs="Arial"/>
          <w:kern w:val="28"/>
          <w:sz w:val="22"/>
          <w:szCs w:val="22"/>
        </w:rPr>
        <w:t>em</w:t>
      </w:r>
      <w:r w:rsidR="00861919" w:rsidRPr="00694C13">
        <w:rPr>
          <w:rFonts w:ascii="Arial" w:hAnsi="Arial" w:cs="Arial"/>
          <w:kern w:val="28"/>
          <w:sz w:val="22"/>
          <w:szCs w:val="22"/>
        </w:rPr>
        <w:t xml:space="preserve"> Umowy jest określony w </w:t>
      </w:r>
      <w:r w:rsidR="00C547B9" w:rsidRPr="00694C13">
        <w:rPr>
          <w:rFonts w:ascii="Arial" w:hAnsi="Arial" w:cs="Arial"/>
          <w:kern w:val="28"/>
          <w:sz w:val="22"/>
          <w:szCs w:val="22"/>
        </w:rPr>
        <w:t>Specyfikacji Technicznej</w:t>
      </w:r>
      <w:r w:rsidR="00A40484" w:rsidRPr="00694C13">
        <w:rPr>
          <w:rFonts w:ascii="Arial" w:hAnsi="Arial" w:cs="Arial"/>
          <w:kern w:val="28"/>
          <w:sz w:val="22"/>
          <w:szCs w:val="22"/>
        </w:rPr>
        <w:t xml:space="preserve"> Zamówienia</w:t>
      </w:r>
      <w:bookmarkStart w:id="4" w:name="_Hlk57711887"/>
      <w:r w:rsidRPr="00694C13">
        <w:rPr>
          <w:rFonts w:ascii="Arial" w:hAnsi="Arial" w:cs="Arial"/>
          <w:kern w:val="28"/>
          <w:sz w:val="22"/>
          <w:szCs w:val="22"/>
        </w:rPr>
        <w:t xml:space="preserve"> </w:t>
      </w:r>
      <w:r w:rsidR="00F43DEC" w:rsidRPr="00694C13">
        <w:rPr>
          <w:rFonts w:ascii="Arial" w:hAnsi="Arial" w:cs="Arial"/>
          <w:kern w:val="28"/>
          <w:sz w:val="22"/>
          <w:szCs w:val="22"/>
        </w:rPr>
        <w:t>(dalej „</w:t>
      </w:r>
      <w:r w:rsidR="00F43DEC" w:rsidRPr="00694C13">
        <w:rPr>
          <w:rFonts w:ascii="Arial" w:hAnsi="Arial" w:cs="Arial"/>
          <w:b/>
          <w:bCs/>
          <w:i/>
          <w:iCs/>
          <w:kern w:val="28"/>
          <w:sz w:val="22"/>
          <w:szCs w:val="22"/>
        </w:rPr>
        <w:t>STZ</w:t>
      </w:r>
      <w:r w:rsidR="00F43DEC" w:rsidRPr="00694C13">
        <w:rPr>
          <w:rFonts w:ascii="Arial" w:hAnsi="Arial" w:cs="Arial"/>
          <w:kern w:val="28"/>
          <w:sz w:val="22"/>
          <w:szCs w:val="22"/>
        </w:rPr>
        <w:t xml:space="preserve">”) </w:t>
      </w:r>
      <w:r w:rsidRPr="00694C13">
        <w:rPr>
          <w:rFonts w:ascii="Arial" w:hAnsi="Arial" w:cs="Arial"/>
          <w:kern w:val="28"/>
          <w:sz w:val="22"/>
          <w:szCs w:val="22"/>
        </w:rPr>
        <w:t>oraz ofercie Wykonawcy z dnia ………….</w:t>
      </w:r>
      <w:r w:rsidR="00861919" w:rsidRPr="00694C13">
        <w:rPr>
          <w:rFonts w:ascii="Arial" w:hAnsi="Arial" w:cs="Arial"/>
          <w:kern w:val="28"/>
          <w:sz w:val="22"/>
          <w:szCs w:val="22"/>
        </w:rPr>
        <w:t xml:space="preserve"> </w:t>
      </w:r>
      <w:bookmarkEnd w:id="4"/>
      <w:r w:rsidR="00A40484" w:rsidRPr="00694C13">
        <w:rPr>
          <w:rFonts w:ascii="Arial" w:hAnsi="Arial" w:cs="Arial"/>
          <w:bCs/>
          <w:kern w:val="28"/>
          <w:sz w:val="22"/>
          <w:szCs w:val="22"/>
        </w:rPr>
        <w:t>stanowiących integralną część Umowy</w:t>
      </w:r>
      <w:r w:rsidR="00861919" w:rsidRPr="00694C13">
        <w:rPr>
          <w:rFonts w:ascii="Arial" w:hAnsi="Arial" w:cs="Arial"/>
          <w:kern w:val="28"/>
          <w:sz w:val="22"/>
          <w:szCs w:val="22"/>
        </w:rPr>
        <w:t>.</w:t>
      </w:r>
    </w:p>
    <w:p w14:paraId="58BA626F" w14:textId="77777777" w:rsidR="004F2002" w:rsidRDefault="004F2002" w:rsidP="00140AAB">
      <w:pPr>
        <w:jc w:val="center"/>
        <w:rPr>
          <w:rFonts w:ascii="Arial" w:hAnsi="Arial" w:cs="Arial"/>
          <w:b/>
          <w:bCs/>
          <w:kern w:val="28"/>
          <w:sz w:val="22"/>
          <w:szCs w:val="22"/>
        </w:rPr>
      </w:pPr>
    </w:p>
    <w:p w14:paraId="0C6BA18F" w14:textId="3F346959" w:rsidR="00861919" w:rsidRPr="00694C13" w:rsidRDefault="00861919" w:rsidP="00140AAB">
      <w:pPr>
        <w:jc w:val="center"/>
        <w:rPr>
          <w:rFonts w:ascii="Arial" w:hAnsi="Arial" w:cs="Arial"/>
          <w:b/>
          <w:bCs/>
          <w:kern w:val="28"/>
          <w:sz w:val="22"/>
          <w:szCs w:val="22"/>
        </w:rPr>
      </w:pPr>
      <w:r w:rsidRPr="00694C13">
        <w:rPr>
          <w:rFonts w:ascii="Arial" w:hAnsi="Arial" w:cs="Arial"/>
          <w:b/>
          <w:bCs/>
          <w:kern w:val="28"/>
          <w:sz w:val="22"/>
          <w:szCs w:val="22"/>
        </w:rPr>
        <w:t>§ 2</w:t>
      </w:r>
    </w:p>
    <w:p w14:paraId="04C44A88" w14:textId="0B43D934" w:rsidR="00A40484" w:rsidRPr="00694C13" w:rsidRDefault="00B07FDF" w:rsidP="00140AAB">
      <w:pPr>
        <w:jc w:val="center"/>
        <w:rPr>
          <w:rFonts w:ascii="Arial" w:hAnsi="Arial" w:cs="Arial"/>
          <w:b/>
          <w:bCs/>
          <w:kern w:val="28"/>
          <w:sz w:val="22"/>
          <w:szCs w:val="22"/>
        </w:rPr>
      </w:pPr>
      <w:r w:rsidRPr="00694C13">
        <w:rPr>
          <w:rFonts w:ascii="Arial" w:hAnsi="Arial" w:cs="Arial"/>
          <w:b/>
          <w:bCs/>
          <w:kern w:val="28"/>
          <w:sz w:val="22"/>
          <w:szCs w:val="22"/>
        </w:rPr>
        <w:t>Okres obowiązywania Umowy</w:t>
      </w:r>
    </w:p>
    <w:p w14:paraId="3B36015C" w14:textId="255C693F" w:rsidR="00587BB6" w:rsidRPr="00694C13" w:rsidRDefault="00587BB6" w:rsidP="00587BB6">
      <w:pPr>
        <w:pStyle w:val="Akapitzlist"/>
        <w:numPr>
          <w:ilvl w:val="0"/>
          <w:numId w:val="40"/>
        </w:numPr>
        <w:spacing w:before="6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Umowa zostaje zawarta na czas określony </w:t>
      </w:r>
      <w:r w:rsidRPr="00694C13">
        <w:rPr>
          <w:rFonts w:ascii="Arial" w:hAnsi="Arial" w:cs="Arial"/>
          <w:b/>
          <w:bCs/>
          <w:kern w:val="28"/>
          <w:sz w:val="22"/>
          <w:szCs w:val="22"/>
        </w:rPr>
        <w:t>24 miesięcy</w:t>
      </w:r>
      <w:r w:rsidRPr="00694C13">
        <w:rPr>
          <w:rFonts w:ascii="Arial" w:hAnsi="Arial" w:cs="Arial"/>
          <w:kern w:val="28"/>
          <w:sz w:val="22"/>
          <w:szCs w:val="22"/>
        </w:rPr>
        <w:t>.</w:t>
      </w:r>
    </w:p>
    <w:p w14:paraId="1821A146" w14:textId="02D979A1" w:rsidR="00861919" w:rsidRPr="00694C13" w:rsidRDefault="00587BB6" w:rsidP="00587BB6">
      <w:pPr>
        <w:pStyle w:val="Akapitzlist"/>
        <w:numPr>
          <w:ilvl w:val="0"/>
          <w:numId w:val="40"/>
        </w:numPr>
        <w:spacing w:before="6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Świadczenie usługi rozpocznie się ……………… </w:t>
      </w:r>
      <w:r w:rsidR="00140AAB" w:rsidRPr="00694C13">
        <w:rPr>
          <w:rFonts w:ascii="Arial" w:hAnsi="Arial" w:cs="Arial"/>
          <w:kern w:val="28"/>
          <w:sz w:val="22"/>
          <w:szCs w:val="22"/>
        </w:rPr>
        <w:t>a zakończ</w:t>
      </w:r>
      <w:r w:rsidRPr="00694C13">
        <w:rPr>
          <w:rFonts w:ascii="Arial" w:hAnsi="Arial" w:cs="Arial"/>
          <w:kern w:val="28"/>
          <w:sz w:val="22"/>
          <w:szCs w:val="22"/>
        </w:rPr>
        <w:t>y</w:t>
      </w:r>
      <w:r w:rsidR="00140AAB" w:rsidRPr="00694C13">
        <w:rPr>
          <w:rFonts w:ascii="Arial" w:hAnsi="Arial" w:cs="Arial"/>
          <w:kern w:val="28"/>
          <w:sz w:val="22"/>
          <w:szCs w:val="22"/>
        </w:rPr>
        <w:t xml:space="preserve"> </w:t>
      </w:r>
      <w:r w:rsidR="00A40484" w:rsidRPr="00694C13">
        <w:rPr>
          <w:rFonts w:ascii="Arial" w:hAnsi="Arial" w:cs="Arial"/>
          <w:b/>
          <w:kern w:val="28"/>
          <w:sz w:val="22"/>
          <w:szCs w:val="22"/>
        </w:rPr>
        <w:t>………………</w:t>
      </w:r>
    </w:p>
    <w:p w14:paraId="07459428" w14:textId="60763DC1" w:rsidR="00B07FDF" w:rsidRPr="00694C13" w:rsidRDefault="00B07FDF" w:rsidP="00B07FDF">
      <w:pPr>
        <w:jc w:val="center"/>
        <w:rPr>
          <w:rFonts w:ascii="Arial" w:hAnsi="Arial" w:cs="Arial"/>
          <w:b/>
          <w:bCs/>
          <w:kern w:val="28"/>
          <w:sz w:val="22"/>
          <w:szCs w:val="22"/>
        </w:rPr>
      </w:pPr>
      <w:r w:rsidRPr="00694C13">
        <w:rPr>
          <w:rFonts w:ascii="Arial" w:hAnsi="Arial" w:cs="Arial"/>
          <w:b/>
          <w:bCs/>
          <w:kern w:val="28"/>
          <w:sz w:val="22"/>
          <w:szCs w:val="22"/>
        </w:rPr>
        <w:lastRenderedPageBreak/>
        <w:t>§ 3</w:t>
      </w:r>
    </w:p>
    <w:p w14:paraId="6D805BD7" w14:textId="6EBCA1A7" w:rsidR="00370F6E" w:rsidRPr="00694C13" w:rsidRDefault="00B07FDF" w:rsidP="00140AAB">
      <w:pPr>
        <w:jc w:val="center"/>
        <w:rPr>
          <w:rFonts w:ascii="Arial" w:hAnsi="Arial" w:cs="Arial"/>
          <w:b/>
          <w:sz w:val="22"/>
          <w:szCs w:val="22"/>
        </w:rPr>
      </w:pPr>
      <w:r w:rsidRPr="00694C13">
        <w:rPr>
          <w:rFonts w:ascii="Arial" w:hAnsi="Arial" w:cs="Arial"/>
          <w:b/>
          <w:sz w:val="22"/>
          <w:szCs w:val="22"/>
        </w:rPr>
        <w:t>Obowiązki i odpowiedzialność Wykonawcy</w:t>
      </w:r>
    </w:p>
    <w:p w14:paraId="78BD2D64" w14:textId="77777777" w:rsidR="004F2002" w:rsidRPr="00694C13" w:rsidRDefault="004F2002" w:rsidP="004F2002">
      <w:pPr>
        <w:pStyle w:val="Akapitzlist"/>
        <w:numPr>
          <w:ilvl w:val="0"/>
          <w:numId w:val="39"/>
        </w:numPr>
        <w:spacing w:before="120"/>
        <w:contextualSpacing w:val="0"/>
        <w:jc w:val="both"/>
        <w:rPr>
          <w:rFonts w:ascii="Arial" w:hAnsi="Arial" w:cs="Arial"/>
          <w:kern w:val="28"/>
          <w:sz w:val="22"/>
          <w:szCs w:val="22"/>
        </w:rPr>
      </w:pPr>
      <w:r w:rsidRPr="00694C13">
        <w:rPr>
          <w:rFonts w:ascii="Arial" w:hAnsi="Arial" w:cs="Arial"/>
          <w:kern w:val="28"/>
          <w:sz w:val="22"/>
          <w:szCs w:val="22"/>
        </w:rPr>
        <w:t xml:space="preserve">Wykonawca oświadcza, że dysponuje patrolem interwencyjnym, który z należytą starannością podejmie się czynnego działania nie później niż </w:t>
      </w:r>
      <w:r w:rsidRPr="004F2002">
        <w:rPr>
          <w:rFonts w:ascii="Arial" w:hAnsi="Arial" w:cs="Arial"/>
          <w:b/>
          <w:bCs/>
          <w:kern w:val="28"/>
          <w:sz w:val="22"/>
          <w:szCs w:val="22"/>
        </w:rPr>
        <w:t>15 minut</w:t>
      </w:r>
      <w:r w:rsidRPr="00694C13">
        <w:rPr>
          <w:rFonts w:ascii="Arial" w:hAnsi="Arial" w:cs="Arial"/>
          <w:kern w:val="28"/>
          <w:sz w:val="22"/>
          <w:szCs w:val="22"/>
        </w:rPr>
        <w:t xml:space="preserve"> od uzyskania sygnału o zagrożeniu mienia i ludzi.</w:t>
      </w:r>
    </w:p>
    <w:p w14:paraId="4F9A1C1E" w14:textId="2F62B95A" w:rsidR="00B07FDF" w:rsidRPr="00B07FDF" w:rsidRDefault="00B07FDF" w:rsidP="00B07FDF">
      <w:pPr>
        <w:numPr>
          <w:ilvl w:val="0"/>
          <w:numId w:val="39"/>
        </w:numPr>
        <w:spacing w:before="120"/>
        <w:ind w:left="357" w:hanging="357"/>
        <w:jc w:val="both"/>
        <w:rPr>
          <w:rFonts w:ascii="Arial" w:hAnsi="Arial" w:cs="Arial"/>
          <w:bCs/>
          <w:sz w:val="22"/>
          <w:szCs w:val="22"/>
        </w:rPr>
      </w:pPr>
      <w:r w:rsidRPr="00B07FDF">
        <w:rPr>
          <w:rFonts w:ascii="Arial" w:hAnsi="Arial" w:cs="Arial"/>
          <w:bCs/>
          <w:sz w:val="22"/>
          <w:szCs w:val="22"/>
        </w:rPr>
        <w:t>Wykonawca zobowiązuje się do:</w:t>
      </w:r>
    </w:p>
    <w:p w14:paraId="66359BF7" w14:textId="15AFBF9E" w:rsidR="00B07FDF" w:rsidRPr="00694C13" w:rsidRDefault="00B07FDF" w:rsidP="00587BB6">
      <w:pPr>
        <w:numPr>
          <w:ilvl w:val="0"/>
          <w:numId w:val="20"/>
        </w:numPr>
        <w:spacing w:before="60"/>
        <w:ind w:left="714" w:hanging="357"/>
        <w:jc w:val="both"/>
        <w:rPr>
          <w:rFonts w:ascii="Arial" w:hAnsi="Arial" w:cs="Arial"/>
          <w:bCs/>
          <w:sz w:val="22"/>
          <w:szCs w:val="22"/>
        </w:rPr>
      </w:pPr>
      <w:r w:rsidRPr="00B07FDF">
        <w:rPr>
          <w:rFonts w:ascii="Arial" w:hAnsi="Arial" w:cs="Arial"/>
          <w:bCs/>
          <w:sz w:val="22"/>
          <w:szCs w:val="22"/>
        </w:rPr>
        <w:t xml:space="preserve">opracowania i uzgodnienia z Zamawiającym w terminie </w:t>
      </w:r>
      <w:r w:rsidRPr="00B07FDF">
        <w:rPr>
          <w:rFonts w:ascii="Arial" w:hAnsi="Arial" w:cs="Arial"/>
          <w:b/>
          <w:bCs/>
          <w:sz w:val="22"/>
          <w:szCs w:val="22"/>
        </w:rPr>
        <w:t>2 tygodni</w:t>
      </w:r>
      <w:r w:rsidRPr="00B07FDF">
        <w:rPr>
          <w:rFonts w:ascii="Arial" w:hAnsi="Arial" w:cs="Arial"/>
          <w:bCs/>
          <w:sz w:val="22"/>
          <w:szCs w:val="22"/>
        </w:rPr>
        <w:t xml:space="preserve"> od podpisania Umowy „Planu ochrony Sieć Badawcza Łukasiewicz - Instytutu Spawalnictwa”. Wszystkie rozwiązania organizacyjne i techniczne zawarte w ww. Planie muszą być zgodne z zapisami Ustawy o ochronie osób i mienia z dnia 22 sierpnia 1997 r. (</w:t>
      </w:r>
      <w:proofErr w:type="spellStart"/>
      <w:r w:rsidRPr="00B07FDF">
        <w:rPr>
          <w:rFonts w:ascii="Arial" w:hAnsi="Arial" w:cs="Arial"/>
          <w:bCs/>
          <w:sz w:val="22"/>
          <w:szCs w:val="22"/>
        </w:rPr>
        <w:t>t.j</w:t>
      </w:r>
      <w:proofErr w:type="spellEnd"/>
      <w:r w:rsidRPr="00B07FDF">
        <w:rPr>
          <w:rFonts w:ascii="Arial" w:hAnsi="Arial" w:cs="Arial"/>
          <w:bCs/>
          <w:sz w:val="22"/>
          <w:szCs w:val="22"/>
        </w:rPr>
        <w:t>.</w:t>
      </w:r>
      <w:r w:rsidR="007D1AA7" w:rsidRPr="00694C13">
        <w:rPr>
          <w:rFonts w:ascii="Arial" w:hAnsi="Arial" w:cs="Arial"/>
          <w:bCs/>
          <w:sz w:val="22"/>
          <w:szCs w:val="22"/>
        </w:rPr>
        <w:t> </w:t>
      </w:r>
      <w:r w:rsidRPr="00B07FDF">
        <w:rPr>
          <w:rFonts w:ascii="Arial" w:hAnsi="Arial" w:cs="Arial"/>
          <w:bCs/>
          <w:sz w:val="22"/>
          <w:szCs w:val="22"/>
        </w:rPr>
        <w:t>Dz.</w:t>
      </w:r>
      <w:r w:rsidR="00587BB6" w:rsidRPr="00694C13">
        <w:rPr>
          <w:rFonts w:ascii="Arial" w:hAnsi="Arial" w:cs="Arial"/>
          <w:bCs/>
          <w:sz w:val="22"/>
          <w:szCs w:val="22"/>
        </w:rPr>
        <w:t> </w:t>
      </w:r>
      <w:r w:rsidRPr="00B07FDF">
        <w:rPr>
          <w:rFonts w:ascii="Arial" w:hAnsi="Arial" w:cs="Arial"/>
          <w:bCs/>
          <w:sz w:val="22"/>
          <w:szCs w:val="22"/>
        </w:rPr>
        <w:t xml:space="preserve">U. z 2020 r. poz. 838 z </w:t>
      </w:r>
      <w:proofErr w:type="spellStart"/>
      <w:r w:rsidRPr="00B07FDF">
        <w:rPr>
          <w:rFonts w:ascii="Arial" w:hAnsi="Arial" w:cs="Arial"/>
          <w:bCs/>
          <w:sz w:val="22"/>
          <w:szCs w:val="22"/>
        </w:rPr>
        <w:t>późn</w:t>
      </w:r>
      <w:proofErr w:type="spellEnd"/>
      <w:r w:rsidRPr="00B07FDF">
        <w:rPr>
          <w:rFonts w:ascii="Arial" w:hAnsi="Arial" w:cs="Arial"/>
          <w:bCs/>
          <w:sz w:val="22"/>
          <w:szCs w:val="22"/>
        </w:rPr>
        <w:t>. zm.)</w:t>
      </w:r>
      <w:r w:rsidR="00587BB6" w:rsidRPr="00694C13">
        <w:rPr>
          <w:rFonts w:ascii="Arial" w:hAnsi="Arial" w:cs="Arial"/>
          <w:bCs/>
          <w:sz w:val="22"/>
          <w:szCs w:val="22"/>
        </w:rPr>
        <w:t>,</w:t>
      </w:r>
    </w:p>
    <w:p w14:paraId="3A8BE819" w14:textId="66D1A8E4" w:rsidR="00587BB6" w:rsidRDefault="00587BB6" w:rsidP="00587BB6">
      <w:pPr>
        <w:pStyle w:val="Akapitzlist"/>
        <w:numPr>
          <w:ilvl w:val="0"/>
          <w:numId w:val="20"/>
        </w:numPr>
        <w:spacing w:before="120"/>
        <w:contextualSpacing w:val="0"/>
        <w:jc w:val="both"/>
        <w:rPr>
          <w:rFonts w:ascii="Arial" w:hAnsi="Arial" w:cs="Arial"/>
          <w:kern w:val="28"/>
          <w:sz w:val="22"/>
          <w:szCs w:val="22"/>
        </w:rPr>
      </w:pPr>
      <w:r w:rsidRPr="00694C13">
        <w:rPr>
          <w:rFonts w:ascii="Arial" w:hAnsi="Arial" w:cs="Arial"/>
          <w:kern w:val="28"/>
          <w:sz w:val="22"/>
          <w:szCs w:val="22"/>
        </w:rPr>
        <w:t>wykonywania Usługi zgodnie z „Regulaminem wewnętrznym służby pracowników ochrony w Sieć Badawcza Łukasiewicz - Instytucie Spawalnictwa” stanowiącym załącznik do Umowy</w:t>
      </w:r>
      <w:r w:rsidR="007D1AA7" w:rsidRPr="00694C13">
        <w:rPr>
          <w:rFonts w:ascii="Arial" w:hAnsi="Arial" w:cs="Arial"/>
          <w:kern w:val="28"/>
          <w:sz w:val="22"/>
          <w:szCs w:val="22"/>
        </w:rPr>
        <w:t>,</w:t>
      </w:r>
    </w:p>
    <w:p w14:paraId="14492FD0" w14:textId="576BA71D" w:rsidR="004F2002" w:rsidRPr="00694C13" w:rsidRDefault="004F2002" w:rsidP="00587BB6">
      <w:pPr>
        <w:pStyle w:val="Akapitzlist"/>
        <w:numPr>
          <w:ilvl w:val="0"/>
          <w:numId w:val="20"/>
        </w:numPr>
        <w:spacing w:before="120"/>
        <w:contextualSpacing w:val="0"/>
        <w:jc w:val="both"/>
        <w:rPr>
          <w:rFonts w:ascii="Arial" w:hAnsi="Arial" w:cs="Arial"/>
          <w:kern w:val="28"/>
          <w:sz w:val="22"/>
          <w:szCs w:val="22"/>
        </w:rPr>
      </w:pPr>
      <w:r>
        <w:rPr>
          <w:rFonts w:ascii="Arial" w:hAnsi="Arial" w:cs="Arial"/>
          <w:kern w:val="28"/>
          <w:sz w:val="22"/>
          <w:szCs w:val="22"/>
        </w:rPr>
        <w:t xml:space="preserve">wykonywania Usługi przez co najmniej </w:t>
      </w:r>
      <w:r w:rsidRPr="004F2002">
        <w:rPr>
          <w:rFonts w:ascii="Arial" w:hAnsi="Arial" w:cs="Arial"/>
          <w:b/>
          <w:bCs/>
          <w:kern w:val="28"/>
          <w:sz w:val="22"/>
          <w:szCs w:val="22"/>
        </w:rPr>
        <w:t>9</w:t>
      </w:r>
      <w:r>
        <w:rPr>
          <w:rFonts w:ascii="Arial" w:hAnsi="Arial" w:cs="Arial"/>
          <w:kern w:val="28"/>
          <w:sz w:val="22"/>
          <w:szCs w:val="22"/>
        </w:rPr>
        <w:t xml:space="preserve"> pracowników (po 2 osoby na zmianie),</w:t>
      </w:r>
    </w:p>
    <w:p w14:paraId="06827636" w14:textId="72714511" w:rsidR="00587BB6" w:rsidRPr="00B07FDF" w:rsidRDefault="00F43DEC" w:rsidP="00587BB6">
      <w:pPr>
        <w:numPr>
          <w:ilvl w:val="0"/>
          <w:numId w:val="20"/>
        </w:numPr>
        <w:spacing w:before="60"/>
        <w:ind w:left="714" w:hanging="357"/>
        <w:jc w:val="both"/>
        <w:rPr>
          <w:rFonts w:ascii="Arial" w:hAnsi="Arial" w:cs="Arial"/>
          <w:bCs/>
          <w:sz w:val="22"/>
          <w:szCs w:val="22"/>
        </w:rPr>
      </w:pPr>
      <w:r w:rsidRPr="00694C13">
        <w:rPr>
          <w:rFonts w:ascii="Arial" w:hAnsi="Arial" w:cs="Arial"/>
          <w:bCs/>
          <w:sz w:val="22"/>
          <w:szCs w:val="22"/>
        </w:rPr>
        <w:t xml:space="preserve">zapewnienia wyposażenia pracowników ochrony w służbowe umundurowanie, plakietkę z identyfikatorem oraz wymagany sprzęt i ubranie, </w:t>
      </w:r>
    </w:p>
    <w:p w14:paraId="0C7A8C6B" w14:textId="0EAA6686" w:rsidR="00A71795" w:rsidRPr="00694C13" w:rsidRDefault="00B07FDF" w:rsidP="00694C13">
      <w:pPr>
        <w:numPr>
          <w:ilvl w:val="0"/>
          <w:numId w:val="20"/>
        </w:numPr>
        <w:spacing w:before="60"/>
        <w:ind w:left="714" w:hanging="357"/>
        <w:jc w:val="both"/>
        <w:rPr>
          <w:rFonts w:ascii="Arial" w:hAnsi="Arial" w:cs="Arial"/>
          <w:bCs/>
          <w:sz w:val="22"/>
          <w:szCs w:val="22"/>
        </w:rPr>
      </w:pPr>
      <w:r w:rsidRPr="00B07FDF">
        <w:rPr>
          <w:rFonts w:ascii="Arial" w:hAnsi="Arial" w:cs="Arial"/>
          <w:bCs/>
          <w:sz w:val="22"/>
          <w:szCs w:val="22"/>
        </w:rPr>
        <w:t>z</w:t>
      </w:r>
      <w:r w:rsidR="004F2002">
        <w:rPr>
          <w:rFonts w:ascii="Arial" w:hAnsi="Arial" w:cs="Arial"/>
          <w:bCs/>
          <w:sz w:val="22"/>
          <w:szCs w:val="22"/>
        </w:rPr>
        <w:t xml:space="preserve">apewnienia zachowania przez pracowników ochrony </w:t>
      </w:r>
      <w:r w:rsidR="004F2002" w:rsidRPr="00B07FDF">
        <w:rPr>
          <w:rFonts w:ascii="Arial" w:hAnsi="Arial" w:cs="Arial"/>
          <w:bCs/>
          <w:sz w:val="22"/>
          <w:szCs w:val="22"/>
        </w:rPr>
        <w:t xml:space="preserve">w tajemnicy </w:t>
      </w:r>
      <w:r w:rsidRPr="00B07FDF">
        <w:rPr>
          <w:rFonts w:ascii="Arial" w:hAnsi="Arial" w:cs="Arial"/>
          <w:bCs/>
          <w:sz w:val="22"/>
          <w:szCs w:val="22"/>
        </w:rPr>
        <w:t xml:space="preserve">treści </w:t>
      </w:r>
      <w:r w:rsidR="004F2002">
        <w:rPr>
          <w:rFonts w:ascii="Arial" w:hAnsi="Arial" w:cs="Arial"/>
          <w:bCs/>
          <w:sz w:val="22"/>
          <w:szCs w:val="22"/>
        </w:rPr>
        <w:t xml:space="preserve">dokumentów oraz </w:t>
      </w:r>
      <w:r w:rsidRPr="00B07FDF">
        <w:rPr>
          <w:rFonts w:ascii="Arial" w:hAnsi="Arial" w:cs="Arial"/>
          <w:bCs/>
          <w:sz w:val="22"/>
          <w:szCs w:val="22"/>
        </w:rPr>
        <w:t xml:space="preserve">informacji uzyskanych w związku z realizacją </w:t>
      </w:r>
      <w:r w:rsidR="00F43DEC" w:rsidRPr="00694C13">
        <w:rPr>
          <w:rFonts w:ascii="Arial" w:hAnsi="Arial" w:cs="Arial"/>
          <w:bCs/>
          <w:sz w:val="22"/>
          <w:szCs w:val="22"/>
        </w:rPr>
        <w:t>Usługi</w:t>
      </w:r>
      <w:r w:rsidRPr="00B07FDF">
        <w:rPr>
          <w:rFonts w:ascii="Arial" w:hAnsi="Arial" w:cs="Arial"/>
          <w:bCs/>
          <w:sz w:val="22"/>
          <w:szCs w:val="22"/>
        </w:rPr>
        <w:t>, w tym w szczególności informacji niejawnych, danych osobowych</w:t>
      </w:r>
      <w:r w:rsidR="00694C13" w:rsidRPr="00694C13">
        <w:rPr>
          <w:rFonts w:ascii="Arial" w:hAnsi="Arial" w:cs="Arial"/>
          <w:bCs/>
          <w:sz w:val="22"/>
          <w:szCs w:val="22"/>
        </w:rPr>
        <w:t xml:space="preserve">, informacji </w:t>
      </w:r>
      <w:r w:rsidR="00694C13" w:rsidRPr="00A71795">
        <w:rPr>
          <w:rFonts w:ascii="Arial" w:hAnsi="Arial" w:cs="Arial"/>
          <w:bCs/>
          <w:sz w:val="22"/>
          <w:szCs w:val="22"/>
        </w:rPr>
        <w:t>mających wpływ na stan bezpieczeństwa</w:t>
      </w:r>
      <w:r w:rsidRPr="00B07FDF">
        <w:rPr>
          <w:rFonts w:ascii="Arial" w:hAnsi="Arial" w:cs="Arial"/>
          <w:bCs/>
          <w:sz w:val="22"/>
          <w:szCs w:val="22"/>
        </w:rPr>
        <w:t xml:space="preserve"> oraz innych tajemnic zawodowych lub prawnie chronionych, zgodnie z powszechnie obowiązującymi przepisami prawa, w tym przepisami szczególnymi w</w:t>
      </w:r>
      <w:r w:rsidR="004F2002">
        <w:rPr>
          <w:rFonts w:ascii="Arial" w:hAnsi="Arial" w:cs="Arial"/>
          <w:bCs/>
          <w:sz w:val="22"/>
          <w:szCs w:val="22"/>
        </w:rPr>
        <w:t> </w:t>
      </w:r>
      <w:r w:rsidRPr="00B07FDF">
        <w:rPr>
          <w:rFonts w:ascii="Arial" w:hAnsi="Arial" w:cs="Arial"/>
          <w:bCs/>
          <w:sz w:val="22"/>
          <w:szCs w:val="22"/>
        </w:rPr>
        <w:t xml:space="preserve">zakresie działalności gospodarczej, nawet po wygaśnięciu terminu obowiązywania niniejszej Umowy. Obowiązek ten nie dotyczy informacji, co do których Zamawiający ma ustawowy obowiązek publikacji lub które stanowią informacje jawne, opublikowane przez Zamawiającego; </w:t>
      </w:r>
      <w:r w:rsidR="00A71795" w:rsidRPr="00694C13">
        <w:rPr>
          <w:rFonts w:ascii="Arial" w:hAnsi="Arial" w:cs="Arial"/>
          <w:bCs/>
          <w:sz w:val="22"/>
          <w:szCs w:val="22"/>
        </w:rPr>
        <w:t>Wykonawca zapewni ścisłe przestrzeganie poufności i ochronę wszelkich danych i informacji dotyczących Wykonawcy oraz osób zatrudnionych u</w:t>
      </w:r>
      <w:r w:rsidR="00694C13" w:rsidRPr="00694C13">
        <w:rPr>
          <w:rFonts w:ascii="Arial" w:hAnsi="Arial" w:cs="Arial"/>
          <w:bCs/>
          <w:sz w:val="22"/>
          <w:szCs w:val="22"/>
        </w:rPr>
        <w:t> </w:t>
      </w:r>
      <w:r w:rsidR="00A71795" w:rsidRPr="00694C13">
        <w:rPr>
          <w:rFonts w:ascii="Arial" w:hAnsi="Arial" w:cs="Arial"/>
          <w:bCs/>
          <w:sz w:val="22"/>
          <w:szCs w:val="22"/>
        </w:rPr>
        <w:t>Wykonawcy.</w:t>
      </w:r>
    </w:p>
    <w:p w14:paraId="1E8AF555" w14:textId="18DCE9FE" w:rsidR="00587BB6" w:rsidRPr="00587BB6" w:rsidRDefault="00B07FDF" w:rsidP="00587BB6">
      <w:pPr>
        <w:numPr>
          <w:ilvl w:val="0"/>
          <w:numId w:val="20"/>
        </w:numPr>
        <w:spacing w:before="60"/>
        <w:ind w:left="714" w:hanging="357"/>
        <w:jc w:val="both"/>
        <w:rPr>
          <w:rFonts w:ascii="Arial" w:hAnsi="Arial" w:cs="Arial"/>
          <w:bCs/>
          <w:sz w:val="22"/>
          <w:szCs w:val="22"/>
        </w:rPr>
      </w:pPr>
      <w:r w:rsidRPr="00B07FDF">
        <w:rPr>
          <w:rFonts w:ascii="Arial" w:hAnsi="Arial" w:cs="Arial"/>
          <w:bCs/>
          <w:sz w:val="22"/>
          <w:szCs w:val="22"/>
        </w:rPr>
        <w:t xml:space="preserve">posiadania w całym okresie obowiązywania Umowy ubezpieczenia od odpowiedzialności cywilnej w zakresie prowadzonej działalności </w:t>
      </w:r>
      <w:r w:rsidR="00587BB6" w:rsidRPr="00694C13">
        <w:rPr>
          <w:rFonts w:ascii="Arial" w:hAnsi="Arial" w:cs="Arial"/>
          <w:bCs/>
          <w:sz w:val="22"/>
          <w:szCs w:val="22"/>
        </w:rPr>
        <w:t xml:space="preserve">objętej Umową (ochrona osób i mienia) </w:t>
      </w:r>
      <w:r w:rsidR="00587BB6" w:rsidRPr="00694C13">
        <w:rPr>
          <w:rFonts w:ascii="Arial" w:hAnsi="Arial" w:cs="Arial"/>
          <w:bCs/>
          <w:sz w:val="22"/>
          <w:szCs w:val="22"/>
          <w:u w:val="single"/>
        </w:rPr>
        <w:t xml:space="preserve">na sumę gwarancyjną </w:t>
      </w:r>
      <w:r w:rsidR="00587BB6" w:rsidRPr="00694C13">
        <w:rPr>
          <w:rFonts w:ascii="Arial" w:hAnsi="Arial" w:cs="Arial"/>
          <w:b/>
          <w:bCs/>
          <w:sz w:val="22"/>
          <w:szCs w:val="22"/>
        </w:rPr>
        <w:t xml:space="preserve">3 mln zł </w:t>
      </w:r>
      <w:r w:rsidRPr="00B07FDF">
        <w:rPr>
          <w:rFonts w:ascii="Arial" w:hAnsi="Arial" w:cs="Arial"/>
          <w:bCs/>
          <w:sz w:val="22"/>
          <w:szCs w:val="22"/>
        </w:rPr>
        <w:t xml:space="preserve">oraz przedłożenia Zamawiającemu </w:t>
      </w:r>
      <w:bookmarkStart w:id="5" w:name="_Hlk26356999"/>
      <w:r w:rsidRPr="00B07FDF">
        <w:rPr>
          <w:rFonts w:ascii="Arial" w:hAnsi="Arial" w:cs="Arial"/>
          <w:bCs/>
          <w:sz w:val="22"/>
          <w:szCs w:val="22"/>
        </w:rPr>
        <w:t>dowodu zawarcia umowy ubezpieczenia, warunków odpowiedzialności ubezpieczyciela oraz dowodu opłacenia składki</w:t>
      </w:r>
      <w:bookmarkEnd w:id="5"/>
      <w:r w:rsidRPr="00B07FDF">
        <w:rPr>
          <w:rFonts w:ascii="Arial" w:hAnsi="Arial" w:cs="Arial"/>
          <w:bCs/>
          <w:sz w:val="22"/>
          <w:szCs w:val="22"/>
        </w:rPr>
        <w:t>. Dokumenty te stanowią załącznik</w:t>
      </w:r>
      <w:r w:rsidR="004F2002">
        <w:rPr>
          <w:rFonts w:ascii="Arial" w:hAnsi="Arial" w:cs="Arial"/>
          <w:bCs/>
          <w:sz w:val="22"/>
          <w:szCs w:val="22"/>
        </w:rPr>
        <w:t>i</w:t>
      </w:r>
      <w:r w:rsidRPr="00B07FDF">
        <w:rPr>
          <w:rFonts w:ascii="Arial" w:hAnsi="Arial" w:cs="Arial"/>
          <w:bCs/>
          <w:sz w:val="22"/>
          <w:szCs w:val="22"/>
        </w:rPr>
        <w:t xml:space="preserve"> do Umowy. Wykonawca zobowiązany jest do informowania Zamawiającego o wszelkich zmianach zawartej umowy ubezpieczenia w terminie </w:t>
      </w:r>
      <w:r w:rsidRPr="00B07FDF">
        <w:rPr>
          <w:rFonts w:ascii="Arial" w:hAnsi="Arial" w:cs="Arial"/>
          <w:b/>
          <w:bCs/>
          <w:sz w:val="22"/>
          <w:szCs w:val="22"/>
        </w:rPr>
        <w:t>3</w:t>
      </w:r>
      <w:r w:rsidRPr="00B07FDF">
        <w:rPr>
          <w:rFonts w:ascii="Arial" w:hAnsi="Arial" w:cs="Arial"/>
          <w:bCs/>
          <w:sz w:val="22"/>
          <w:szCs w:val="22"/>
        </w:rPr>
        <w:t xml:space="preserve"> dni roboczych od dnia ich wejścia w życie. </w:t>
      </w:r>
      <w:r w:rsidR="00587BB6" w:rsidRPr="00587BB6">
        <w:rPr>
          <w:rFonts w:ascii="Arial" w:hAnsi="Arial" w:cs="Arial"/>
          <w:bCs/>
          <w:sz w:val="22"/>
          <w:szCs w:val="22"/>
        </w:rPr>
        <w:t>Brak ważnej polisy skutkuje rozwiązaniem Umowy z winy Wykonawcy.</w:t>
      </w:r>
    </w:p>
    <w:p w14:paraId="3890E5F0" w14:textId="77777777" w:rsidR="003E1592" w:rsidRPr="00694C13" w:rsidRDefault="003E1592" w:rsidP="003E1592">
      <w:pPr>
        <w:pStyle w:val="Akapitzlist"/>
        <w:numPr>
          <w:ilvl w:val="0"/>
          <w:numId w:val="24"/>
        </w:numPr>
        <w:spacing w:before="120"/>
        <w:contextualSpacing w:val="0"/>
        <w:jc w:val="both"/>
        <w:rPr>
          <w:rFonts w:ascii="Arial" w:hAnsi="Arial" w:cs="Arial"/>
          <w:color w:val="000000" w:themeColor="text1"/>
          <w:sz w:val="22"/>
          <w:szCs w:val="22"/>
        </w:rPr>
      </w:pPr>
      <w:r w:rsidRPr="00694C13">
        <w:rPr>
          <w:rFonts w:ascii="Arial" w:hAnsi="Arial" w:cs="Arial"/>
          <w:color w:val="000000"/>
          <w:sz w:val="22"/>
          <w:szCs w:val="22"/>
        </w:rPr>
        <w:t xml:space="preserve">Wykonawca ponosi odpowiedzialność za szkody spowodowane niewykonaniem lub nienależytym wykonaniem zobowiązań zawartych w Umowie. </w:t>
      </w:r>
      <w:r w:rsidRPr="00694C13">
        <w:rPr>
          <w:rFonts w:ascii="Arial" w:hAnsi="Arial" w:cs="Arial"/>
          <w:sz w:val="22"/>
          <w:szCs w:val="22"/>
        </w:rPr>
        <w:t xml:space="preserve">Strony zgodnie postanawiają, że odpowiedzialność </w:t>
      </w:r>
      <w:r w:rsidRPr="00694C13">
        <w:rPr>
          <w:rFonts w:ascii="Arial" w:hAnsi="Arial" w:cs="Arial"/>
          <w:kern w:val="28"/>
          <w:sz w:val="22"/>
          <w:szCs w:val="22"/>
        </w:rPr>
        <w:t>Wykonaw</w:t>
      </w:r>
      <w:r w:rsidRPr="00694C13">
        <w:rPr>
          <w:rFonts w:ascii="Arial" w:hAnsi="Arial" w:cs="Arial"/>
          <w:sz w:val="22"/>
          <w:szCs w:val="22"/>
        </w:rPr>
        <w:t>cy za szkody rzeczywiste, dotyczące jednego zdarzenia</w:t>
      </w:r>
      <w:r w:rsidRPr="00694C13">
        <w:rPr>
          <w:rFonts w:ascii="Arial" w:hAnsi="Arial" w:cs="Arial"/>
          <w:color w:val="000000" w:themeColor="text1"/>
          <w:sz w:val="22"/>
          <w:szCs w:val="22"/>
        </w:rPr>
        <w:t>, zostaną oszacowane przez rzeczoznawcę.</w:t>
      </w:r>
    </w:p>
    <w:p w14:paraId="29D1EEC6" w14:textId="7759D026" w:rsidR="003E1592" w:rsidRPr="00694C13" w:rsidRDefault="003E1592" w:rsidP="003E1592">
      <w:pPr>
        <w:pStyle w:val="Default"/>
        <w:numPr>
          <w:ilvl w:val="0"/>
          <w:numId w:val="24"/>
        </w:numPr>
        <w:spacing w:before="120"/>
        <w:jc w:val="both"/>
        <w:rPr>
          <w:rFonts w:ascii="Arial" w:hAnsi="Arial" w:cs="Arial"/>
          <w:sz w:val="22"/>
          <w:szCs w:val="22"/>
        </w:rPr>
      </w:pPr>
      <w:r w:rsidRPr="00694C13">
        <w:rPr>
          <w:rFonts w:ascii="Arial" w:hAnsi="Arial" w:cs="Arial"/>
          <w:kern w:val="28"/>
          <w:sz w:val="22"/>
          <w:szCs w:val="22"/>
        </w:rPr>
        <w:t>Wykonaw</w:t>
      </w:r>
      <w:r w:rsidRPr="00694C13">
        <w:rPr>
          <w:rFonts w:ascii="Arial" w:hAnsi="Arial" w:cs="Arial"/>
          <w:color w:val="auto"/>
          <w:sz w:val="22"/>
          <w:szCs w:val="22"/>
        </w:rPr>
        <w:t xml:space="preserve">ca nie ponosi odpowiedzialności za szkody powstałe w Instytucie w wyniku działania siły wyższej. Na potrzeby Umowy za siłę wyższą Strony uznają zdarzenie nadzwyczajne, zewnętrzne i niemożliwe do zapobieżenia. Siłę wyższą stanowi w szczególności wystąpienie takich okoliczności, pozostających poza kontrolą Stron, jak: wojna, mobilizacja, rozruchy, inne kryzysowe sytuacje, akty sabotażu, terroryzmu, strajki, </w:t>
      </w:r>
      <w:proofErr w:type="spellStart"/>
      <w:r w:rsidRPr="00694C13">
        <w:rPr>
          <w:rFonts w:ascii="Arial" w:hAnsi="Arial" w:cs="Arial"/>
          <w:color w:val="auto"/>
          <w:sz w:val="22"/>
          <w:szCs w:val="22"/>
        </w:rPr>
        <w:t>lockaut</w:t>
      </w:r>
      <w:proofErr w:type="spellEnd"/>
      <w:r w:rsidRPr="00694C13">
        <w:rPr>
          <w:rFonts w:ascii="Arial" w:hAnsi="Arial" w:cs="Arial"/>
          <w:color w:val="auto"/>
          <w:sz w:val="22"/>
          <w:szCs w:val="22"/>
        </w:rPr>
        <w:t>, powódź, kataklizmy naturalne i przemysłowe, klęski żywiołowe, zakłócenia w dostawach: wody, energii elektrycznej, gazu.</w:t>
      </w:r>
    </w:p>
    <w:p w14:paraId="4DFE8298" w14:textId="77777777" w:rsidR="003E1592" w:rsidRPr="00694C13" w:rsidRDefault="003E1592" w:rsidP="003E1592">
      <w:pPr>
        <w:pStyle w:val="Akapitzlist"/>
        <w:numPr>
          <w:ilvl w:val="0"/>
          <w:numId w:val="24"/>
        </w:numPr>
        <w:spacing w:before="120"/>
        <w:contextualSpacing w:val="0"/>
        <w:jc w:val="both"/>
        <w:rPr>
          <w:rFonts w:ascii="Arial" w:hAnsi="Arial" w:cs="Arial"/>
          <w:kern w:val="28"/>
          <w:sz w:val="22"/>
          <w:szCs w:val="22"/>
        </w:rPr>
      </w:pPr>
      <w:r w:rsidRPr="00694C13">
        <w:rPr>
          <w:rFonts w:ascii="Arial" w:hAnsi="Arial" w:cs="Arial"/>
          <w:sz w:val="22"/>
          <w:szCs w:val="22"/>
        </w:rPr>
        <w:t>Wykonawca, bez pisemnej zgody Zamawiającego, nie może powierzyć wykonania Usługi w części lub w całości innemu podmiotowi.</w:t>
      </w:r>
    </w:p>
    <w:p w14:paraId="4B934959" w14:textId="7F4F5D79" w:rsidR="003E1592" w:rsidRPr="00694C13" w:rsidRDefault="003E1592" w:rsidP="003E1592">
      <w:pPr>
        <w:pStyle w:val="Default"/>
        <w:numPr>
          <w:ilvl w:val="0"/>
          <w:numId w:val="24"/>
        </w:numPr>
        <w:spacing w:before="120"/>
        <w:jc w:val="both"/>
        <w:rPr>
          <w:rFonts w:ascii="Arial" w:hAnsi="Arial" w:cs="Arial"/>
          <w:sz w:val="22"/>
          <w:szCs w:val="22"/>
        </w:rPr>
      </w:pPr>
      <w:r w:rsidRPr="00694C13">
        <w:rPr>
          <w:rFonts w:ascii="Arial" w:hAnsi="Arial" w:cs="Arial"/>
          <w:sz w:val="22"/>
          <w:szCs w:val="22"/>
        </w:rPr>
        <w:lastRenderedPageBreak/>
        <w:t xml:space="preserve">Wykonawca nie może wykonywać swego zobowiązania za pomocą podmiotów  trzecich, które na podstawie art. 24 ustawy z dnia 29 stycznia 2004 roku Prawo Zamówień Publicznych (tj. Dz.U. 2018 poz. 1986 z </w:t>
      </w:r>
      <w:proofErr w:type="spellStart"/>
      <w:r w:rsidRPr="00694C13">
        <w:rPr>
          <w:rFonts w:ascii="Arial" w:hAnsi="Arial" w:cs="Arial"/>
          <w:sz w:val="22"/>
          <w:szCs w:val="22"/>
        </w:rPr>
        <w:t>późn</w:t>
      </w:r>
      <w:proofErr w:type="spellEnd"/>
      <w:r w:rsidRPr="00694C13">
        <w:rPr>
          <w:rFonts w:ascii="Arial" w:hAnsi="Arial" w:cs="Arial"/>
          <w:sz w:val="22"/>
          <w:szCs w:val="22"/>
        </w:rPr>
        <w:t>. zm.) są wykluczone z ubiegania się o udzielenie zamówienia publicznego. Zawinione naruszenie ww. postanowień stanowi podstawę do odstąpienia od Umowy przez Zamawiającego.</w:t>
      </w:r>
    </w:p>
    <w:p w14:paraId="671C9A26" w14:textId="53F272A1" w:rsidR="00B07FDF" w:rsidRPr="00B07FDF" w:rsidRDefault="00B07FDF" w:rsidP="003E1592">
      <w:pPr>
        <w:spacing w:before="60"/>
        <w:ind w:left="357"/>
        <w:jc w:val="both"/>
        <w:rPr>
          <w:rFonts w:ascii="Arial" w:hAnsi="Arial" w:cs="Arial"/>
          <w:bCs/>
          <w:sz w:val="22"/>
          <w:szCs w:val="22"/>
        </w:rPr>
      </w:pPr>
    </w:p>
    <w:p w14:paraId="53570F66" w14:textId="6CC45A39" w:rsidR="003E1592" w:rsidRPr="00694C13" w:rsidRDefault="003E1592" w:rsidP="003E1592">
      <w:pPr>
        <w:jc w:val="center"/>
        <w:rPr>
          <w:rFonts w:ascii="Arial" w:hAnsi="Arial" w:cs="Arial"/>
          <w:b/>
          <w:bCs/>
          <w:kern w:val="28"/>
          <w:sz w:val="22"/>
          <w:szCs w:val="22"/>
        </w:rPr>
      </w:pPr>
      <w:bookmarkStart w:id="6" w:name="_Hlk57718337"/>
      <w:r w:rsidRPr="00694C13">
        <w:rPr>
          <w:rFonts w:ascii="Arial" w:hAnsi="Arial" w:cs="Arial"/>
          <w:b/>
          <w:bCs/>
          <w:kern w:val="28"/>
          <w:sz w:val="22"/>
          <w:szCs w:val="22"/>
        </w:rPr>
        <w:t>§ 4</w:t>
      </w:r>
    </w:p>
    <w:bookmarkEnd w:id="6"/>
    <w:p w14:paraId="4DF695D1" w14:textId="77777777" w:rsidR="003E1592" w:rsidRPr="00694C13" w:rsidRDefault="003E1592" w:rsidP="003E1592">
      <w:pPr>
        <w:jc w:val="center"/>
        <w:rPr>
          <w:rFonts w:ascii="Arial" w:hAnsi="Arial" w:cs="Arial"/>
          <w:b/>
          <w:bCs/>
          <w:kern w:val="28"/>
          <w:sz w:val="22"/>
          <w:szCs w:val="22"/>
        </w:rPr>
      </w:pPr>
      <w:r w:rsidRPr="00694C13">
        <w:rPr>
          <w:rFonts w:ascii="Arial" w:hAnsi="Arial" w:cs="Arial"/>
          <w:b/>
          <w:bCs/>
          <w:kern w:val="28"/>
          <w:sz w:val="22"/>
          <w:szCs w:val="22"/>
        </w:rPr>
        <w:t>Obowiązki Zamawiającego</w:t>
      </w:r>
    </w:p>
    <w:p w14:paraId="07DE63FF" w14:textId="77777777" w:rsidR="003E1592" w:rsidRPr="00694C13" w:rsidRDefault="003E1592" w:rsidP="003E1592">
      <w:pPr>
        <w:pStyle w:val="Akapitzlist"/>
        <w:numPr>
          <w:ilvl w:val="0"/>
          <w:numId w:val="13"/>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Zamawiający stworzy niezbędne warunki organizacyjne umożliwiające dostęp pracownikom Wykonawcy do pomieszczeń i personelu Zamawiającego – w zakresie niezbędnym do wykonania Umowy. </w:t>
      </w:r>
    </w:p>
    <w:p w14:paraId="79AEE4C8" w14:textId="77777777" w:rsidR="003E1592" w:rsidRPr="00694C13" w:rsidRDefault="003E1592" w:rsidP="003E1592">
      <w:pPr>
        <w:pStyle w:val="Akapitzlist"/>
        <w:numPr>
          <w:ilvl w:val="0"/>
          <w:numId w:val="13"/>
        </w:numPr>
        <w:spacing w:before="120"/>
        <w:ind w:left="357" w:hanging="357"/>
        <w:contextualSpacing w:val="0"/>
        <w:jc w:val="both"/>
        <w:rPr>
          <w:rFonts w:ascii="Arial" w:hAnsi="Arial" w:cs="Arial"/>
          <w:kern w:val="28"/>
          <w:sz w:val="22"/>
          <w:szCs w:val="22"/>
        </w:rPr>
      </w:pPr>
      <w:r w:rsidRPr="00694C13">
        <w:rPr>
          <w:rFonts w:ascii="Arial" w:hAnsi="Arial" w:cs="Arial"/>
          <w:sz w:val="22"/>
          <w:szCs w:val="22"/>
        </w:rPr>
        <w:t xml:space="preserve">Zamawiający na czas trwania Umowy odda do dyspozycji </w:t>
      </w:r>
      <w:r w:rsidRPr="00694C13">
        <w:rPr>
          <w:rFonts w:ascii="Arial" w:hAnsi="Arial" w:cs="Arial"/>
          <w:kern w:val="28"/>
          <w:sz w:val="22"/>
          <w:szCs w:val="22"/>
        </w:rPr>
        <w:t>Wykonaw</w:t>
      </w:r>
      <w:r w:rsidRPr="00694C13">
        <w:rPr>
          <w:rFonts w:ascii="Arial" w:hAnsi="Arial" w:cs="Arial"/>
          <w:sz w:val="22"/>
          <w:szCs w:val="22"/>
        </w:rPr>
        <w:t>cy pomieszczenie portierni z wyposażeniem. Wykonawca ponosi pełną odpowiedzialność za udostępnione lub wypożyczone urządzenia.</w:t>
      </w:r>
    </w:p>
    <w:p w14:paraId="5CF68C50" w14:textId="1BA3C5AD" w:rsidR="003E1592" w:rsidRPr="00694C13" w:rsidRDefault="003E1592" w:rsidP="003E1592">
      <w:pPr>
        <w:jc w:val="center"/>
        <w:rPr>
          <w:rFonts w:ascii="Arial" w:hAnsi="Arial" w:cs="Arial"/>
          <w:b/>
          <w:bCs/>
          <w:kern w:val="28"/>
          <w:sz w:val="22"/>
          <w:szCs w:val="22"/>
        </w:rPr>
      </w:pPr>
      <w:r w:rsidRPr="00694C13">
        <w:rPr>
          <w:rFonts w:ascii="Arial" w:hAnsi="Arial" w:cs="Arial"/>
          <w:b/>
          <w:bCs/>
          <w:kern w:val="28"/>
          <w:sz w:val="22"/>
          <w:szCs w:val="22"/>
        </w:rPr>
        <w:t>§ 5</w:t>
      </w:r>
    </w:p>
    <w:p w14:paraId="51E15C0C" w14:textId="77777777" w:rsidR="00A40484" w:rsidRPr="00694C13" w:rsidRDefault="00A40484" w:rsidP="00A40484">
      <w:pPr>
        <w:jc w:val="center"/>
        <w:rPr>
          <w:rFonts w:ascii="Arial" w:hAnsi="Arial" w:cs="Arial"/>
          <w:b/>
          <w:kern w:val="28"/>
          <w:sz w:val="22"/>
          <w:szCs w:val="22"/>
        </w:rPr>
      </w:pPr>
      <w:r w:rsidRPr="00694C13">
        <w:rPr>
          <w:rFonts w:ascii="Arial" w:hAnsi="Arial" w:cs="Arial"/>
          <w:b/>
          <w:kern w:val="28"/>
          <w:sz w:val="22"/>
          <w:szCs w:val="22"/>
        </w:rPr>
        <w:t>Wynagrodzenie Wykonawcy</w:t>
      </w:r>
    </w:p>
    <w:p w14:paraId="4F3A8C7D" w14:textId="6EDD2EC3" w:rsidR="00F43DEC" w:rsidRPr="00694C13" w:rsidRDefault="00F43DEC" w:rsidP="003208A5">
      <w:pPr>
        <w:pStyle w:val="Akapitzlist"/>
        <w:numPr>
          <w:ilvl w:val="0"/>
          <w:numId w:val="3"/>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Strony zgodnie z </w:t>
      </w:r>
      <w:r w:rsidR="00AE795B" w:rsidRPr="00694C13">
        <w:rPr>
          <w:rFonts w:ascii="Arial" w:hAnsi="Arial" w:cs="Arial"/>
          <w:kern w:val="28"/>
          <w:sz w:val="22"/>
          <w:szCs w:val="22"/>
        </w:rPr>
        <w:t>ofertą Wykonawcy, ustalają następujące, ryczałtowe wynagrodzenie należne Wykonawcy za wykonanie Przedmiotu Umowy:</w:t>
      </w:r>
    </w:p>
    <w:p w14:paraId="3657DCFC" w14:textId="1E02227F" w:rsidR="00AE795B" w:rsidRPr="00694C13" w:rsidRDefault="00AE795B" w:rsidP="00AE795B">
      <w:pPr>
        <w:pStyle w:val="Akapitzlist"/>
        <w:numPr>
          <w:ilvl w:val="0"/>
          <w:numId w:val="41"/>
        </w:numPr>
        <w:spacing w:before="120"/>
        <w:ind w:left="714" w:hanging="357"/>
        <w:contextualSpacing w:val="0"/>
        <w:jc w:val="both"/>
        <w:rPr>
          <w:rFonts w:ascii="Arial" w:hAnsi="Arial" w:cs="Arial"/>
          <w:kern w:val="28"/>
          <w:sz w:val="22"/>
          <w:szCs w:val="22"/>
        </w:rPr>
      </w:pPr>
      <w:bookmarkStart w:id="7" w:name="_Hlk57719261"/>
      <w:r w:rsidRPr="00694C13">
        <w:rPr>
          <w:rFonts w:ascii="Arial" w:hAnsi="Arial" w:cs="Arial"/>
          <w:kern w:val="28"/>
          <w:sz w:val="22"/>
          <w:szCs w:val="22"/>
        </w:rPr>
        <w:t>Miesięczne wynagrodzenie netto : ……………….. (słownie: …………………….) + VAT</w:t>
      </w:r>
      <w:bookmarkEnd w:id="7"/>
      <w:r w:rsidRPr="00694C13">
        <w:rPr>
          <w:rFonts w:ascii="Arial" w:hAnsi="Arial" w:cs="Arial"/>
          <w:kern w:val="28"/>
          <w:sz w:val="22"/>
          <w:szCs w:val="22"/>
        </w:rPr>
        <w:br/>
        <w:t>Miesięczne wynagrodzenie brutto: ……………….. (słownie: ………………….) + VAT</w:t>
      </w:r>
    </w:p>
    <w:p w14:paraId="128478B6" w14:textId="2894A76C" w:rsidR="0080661A" w:rsidRPr="00694C13" w:rsidRDefault="00AE795B" w:rsidP="00AE795B">
      <w:pPr>
        <w:pStyle w:val="Akapitzlist"/>
        <w:numPr>
          <w:ilvl w:val="0"/>
          <w:numId w:val="41"/>
        </w:numPr>
        <w:spacing w:before="120"/>
        <w:contextualSpacing w:val="0"/>
        <w:jc w:val="both"/>
        <w:rPr>
          <w:rFonts w:ascii="Arial" w:hAnsi="Arial" w:cs="Arial"/>
          <w:sz w:val="22"/>
          <w:szCs w:val="22"/>
        </w:rPr>
      </w:pPr>
      <w:bookmarkStart w:id="8" w:name="_Hlk535227031"/>
      <w:r w:rsidRPr="00694C13">
        <w:rPr>
          <w:rFonts w:ascii="Arial" w:hAnsi="Arial" w:cs="Arial"/>
          <w:bCs/>
          <w:sz w:val="22"/>
          <w:szCs w:val="22"/>
        </w:rPr>
        <w:t>Ł</w:t>
      </w:r>
      <w:r w:rsidR="0080661A" w:rsidRPr="00694C13">
        <w:rPr>
          <w:rFonts w:ascii="Arial" w:hAnsi="Arial" w:cs="Arial"/>
          <w:bCs/>
          <w:sz w:val="22"/>
          <w:szCs w:val="22"/>
        </w:rPr>
        <w:t>ączn</w:t>
      </w:r>
      <w:r w:rsidR="002A708A" w:rsidRPr="00694C13">
        <w:rPr>
          <w:rFonts w:ascii="Arial" w:hAnsi="Arial" w:cs="Arial"/>
          <w:bCs/>
          <w:sz w:val="22"/>
          <w:szCs w:val="22"/>
        </w:rPr>
        <w:t>e</w:t>
      </w:r>
      <w:r w:rsidR="0080661A" w:rsidRPr="00694C13">
        <w:rPr>
          <w:rFonts w:ascii="Arial" w:hAnsi="Arial" w:cs="Arial"/>
          <w:bCs/>
          <w:sz w:val="22"/>
          <w:szCs w:val="22"/>
        </w:rPr>
        <w:t xml:space="preserve"> </w:t>
      </w:r>
      <w:bookmarkEnd w:id="8"/>
      <w:r w:rsidR="002A708A" w:rsidRPr="00694C13">
        <w:rPr>
          <w:rFonts w:ascii="Arial" w:hAnsi="Arial" w:cs="Arial"/>
          <w:b/>
          <w:bCs/>
          <w:sz w:val="22"/>
          <w:szCs w:val="22"/>
        </w:rPr>
        <w:t xml:space="preserve">wynagrodzenie </w:t>
      </w:r>
      <w:r w:rsidRPr="00694C13">
        <w:rPr>
          <w:rFonts w:ascii="Arial" w:hAnsi="Arial" w:cs="Arial"/>
          <w:b/>
          <w:bCs/>
          <w:sz w:val="22"/>
          <w:szCs w:val="22"/>
        </w:rPr>
        <w:t>netto</w:t>
      </w:r>
      <w:r w:rsidR="0080661A" w:rsidRPr="00694C13">
        <w:rPr>
          <w:rFonts w:ascii="Arial" w:hAnsi="Arial" w:cs="Arial"/>
          <w:bCs/>
          <w:sz w:val="22"/>
          <w:szCs w:val="22"/>
        </w:rPr>
        <w:t xml:space="preserve"> </w:t>
      </w:r>
      <w:r w:rsidR="002A708A" w:rsidRPr="00694C13">
        <w:rPr>
          <w:rFonts w:ascii="Arial" w:hAnsi="Arial" w:cs="Arial"/>
          <w:bCs/>
          <w:sz w:val="22"/>
          <w:szCs w:val="22"/>
        </w:rPr>
        <w:t xml:space="preserve">za </w:t>
      </w:r>
      <w:r w:rsidR="0080661A" w:rsidRPr="00694C13">
        <w:rPr>
          <w:rFonts w:ascii="Arial" w:hAnsi="Arial" w:cs="Arial"/>
          <w:bCs/>
          <w:sz w:val="22"/>
          <w:szCs w:val="22"/>
        </w:rPr>
        <w:t>zamówieni</w:t>
      </w:r>
      <w:r w:rsidR="002A708A" w:rsidRPr="00694C13">
        <w:rPr>
          <w:rFonts w:ascii="Arial" w:hAnsi="Arial" w:cs="Arial"/>
          <w:bCs/>
          <w:sz w:val="22"/>
          <w:szCs w:val="22"/>
        </w:rPr>
        <w:t>e</w:t>
      </w:r>
      <w:r w:rsidR="0080661A" w:rsidRPr="00694C13">
        <w:rPr>
          <w:rFonts w:ascii="Arial" w:hAnsi="Arial" w:cs="Arial"/>
          <w:bCs/>
          <w:sz w:val="22"/>
          <w:szCs w:val="22"/>
        </w:rPr>
        <w:t xml:space="preserve"> za okres </w:t>
      </w:r>
      <w:r w:rsidR="0080661A" w:rsidRPr="00694C13">
        <w:rPr>
          <w:rFonts w:ascii="Arial" w:hAnsi="Arial" w:cs="Arial"/>
          <w:b/>
          <w:bCs/>
          <w:sz w:val="22"/>
          <w:szCs w:val="22"/>
        </w:rPr>
        <w:t>24</w:t>
      </w:r>
      <w:r w:rsidR="0080661A" w:rsidRPr="00694C13">
        <w:rPr>
          <w:rFonts w:ascii="Arial" w:hAnsi="Arial" w:cs="Arial"/>
          <w:bCs/>
          <w:sz w:val="22"/>
          <w:szCs w:val="22"/>
        </w:rPr>
        <w:t xml:space="preserve"> miesięcy (</w:t>
      </w:r>
      <w:r w:rsidR="00ED68CF" w:rsidRPr="00694C13">
        <w:rPr>
          <w:rFonts w:ascii="Arial" w:hAnsi="Arial" w:cs="Arial"/>
          <w:bCs/>
          <w:sz w:val="22"/>
          <w:szCs w:val="22"/>
        </w:rPr>
        <w:t>w</w:t>
      </w:r>
      <w:r w:rsidR="002A708A" w:rsidRPr="00694C13">
        <w:rPr>
          <w:rFonts w:ascii="Arial" w:hAnsi="Arial" w:cs="Arial"/>
          <w:bCs/>
          <w:sz w:val="22"/>
          <w:szCs w:val="22"/>
        </w:rPr>
        <w:t>ynagrodzenie</w:t>
      </w:r>
      <w:r w:rsidR="003208A5" w:rsidRPr="00694C13">
        <w:rPr>
          <w:rFonts w:ascii="Arial" w:hAnsi="Arial" w:cs="Arial"/>
          <w:bCs/>
          <w:sz w:val="22"/>
          <w:szCs w:val="22"/>
        </w:rPr>
        <w:t xml:space="preserve"> </w:t>
      </w:r>
      <w:r w:rsidR="0080661A" w:rsidRPr="00694C13">
        <w:rPr>
          <w:rFonts w:ascii="Arial" w:hAnsi="Arial" w:cs="Arial"/>
          <w:bCs/>
          <w:sz w:val="22"/>
          <w:szCs w:val="22"/>
        </w:rPr>
        <w:t>miesięcz</w:t>
      </w:r>
      <w:r w:rsidR="002A708A" w:rsidRPr="00694C13">
        <w:rPr>
          <w:rFonts w:ascii="Arial" w:hAnsi="Arial" w:cs="Arial"/>
          <w:bCs/>
          <w:sz w:val="22"/>
          <w:szCs w:val="22"/>
        </w:rPr>
        <w:t>ne</w:t>
      </w:r>
      <w:r w:rsidR="0080661A" w:rsidRPr="00694C13">
        <w:rPr>
          <w:rFonts w:ascii="Arial" w:hAnsi="Arial" w:cs="Arial"/>
          <w:bCs/>
          <w:sz w:val="22"/>
          <w:szCs w:val="22"/>
        </w:rPr>
        <w:t xml:space="preserve"> x 24</w:t>
      </w:r>
      <w:r w:rsidRPr="00694C13">
        <w:rPr>
          <w:rFonts w:ascii="Arial" w:hAnsi="Arial" w:cs="Arial"/>
          <w:bCs/>
          <w:sz w:val="22"/>
          <w:szCs w:val="22"/>
        </w:rPr>
        <w:t>)</w:t>
      </w:r>
      <w:r w:rsidR="0080661A" w:rsidRPr="00694C13">
        <w:rPr>
          <w:rFonts w:ascii="Arial" w:hAnsi="Arial" w:cs="Arial"/>
          <w:b/>
          <w:bCs/>
          <w:sz w:val="22"/>
          <w:szCs w:val="22"/>
        </w:rPr>
        <w:t xml:space="preserve">: </w:t>
      </w:r>
      <w:r w:rsidR="00A40484" w:rsidRPr="00694C13">
        <w:rPr>
          <w:rFonts w:ascii="Arial" w:hAnsi="Arial" w:cs="Arial"/>
          <w:b/>
          <w:bCs/>
          <w:sz w:val="22"/>
          <w:szCs w:val="22"/>
        </w:rPr>
        <w:t>…………… zł</w:t>
      </w:r>
      <w:r w:rsidR="0080661A" w:rsidRPr="00694C13">
        <w:rPr>
          <w:rFonts w:ascii="Arial" w:hAnsi="Arial" w:cs="Arial"/>
          <w:bCs/>
          <w:sz w:val="22"/>
          <w:szCs w:val="22"/>
        </w:rPr>
        <w:t xml:space="preserve"> (słownie</w:t>
      </w:r>
      <w:r w:rsidR="003622B5" w:rsidRPr="00694C13">
        <w:rPr>
          <w:rFonts w:ascii="Arial" w:hAnsi="Arial" w:cs="Arial"/>
          <w:bCs/>
          <w:sz w:val="22"/>
          <w:szCs w:val="22"/>
        </w:rPr>
        <w:t xml:space="preserve"> </w:t>
      </w:r>
      <w:r w:rsidR="0080661A" w:rsidRPr="00694C13">
        <w:rPr>
          <w:rFonts w:ascii="Arial" w:hAnsi="Arial" w:cs="Arial"/>
          <w:bCs/>
          <w:sz w:val="22"/>
          <w:szCs w:val="22"/>
        </w:rPr>
        <w:t>złotych:</w:t>
      </w:r>
      <w:r w:rsidR="002A708A" w:rsidRPr="00694C13">
        <w:rPr>
          <w:rFonts w:ascii="Arial" w:hAnsi="Arial" w:cs="Arial"/>
          <w:bCs/>
          <w:sz w:val="22"/>
          <w:szCs w:val="22"/>
        </w:rPr>
        <w:t xml:space="preserve"> </w:t>
      </w:r>
      <w:r w:rsidR="0095346C" w:rsidRPr="00694C13">
        <w:rPr>
          <w:rFonts w:ascii="Arial" w:hAnsi="Arial" w:cs="Arial"/>
          <w:bCs/>
          <w:sz w:val="22"/>
          <w:szCs w:val="22"/>
        </w:rPr>
        <w:t>………………………………..</w:t>
      </w:r>
      <w:r w:rsidR="0080661A" w:rsidRPr="00694C13">
        <w:rPr>
          <w:rFonts w:ascii="Arial" w:hAnsi="Arial" w:cs="Arial"/>
          <w:bCs/>
          <w:sz w:val="22"/>
          <w:szCs w:val="22"/>
        </w:rPr>
        <w:t xml:space="preserve">) </w:t>
      </w:r>
      <w:r w:rsidRPr="00694C13">
        <w:rPr>
          <w:rFonts w:ascii="Arial" w:hAnsi="Arial" w:cs="Arial"/>
          <w:bCs/>
          <w:sz w:val="22"/>
          <w:szCs w:val="22"/>
        </w:rPr>
        <w:br/>
      </w:r>
      <w:r w:rsidR="002A708A" w:rsidRPr="00694C13">
        <w:rPr>
          <w:rFonts w:ascii="Arial" w:hAnsi="Arial" w:cs="Arial"/>
          <w:bCs/>
          <w:sz w:val="22"/>
          <w:szCs w:val="22"/>
        </w:rPr>
        <w:t>Łączne</w:t>
      </w:r>
      <w:r w:rsidR="00F14E52" w:rsidRPr="00694C13">
        <w:rPr>
          <w:rFonts w:ascii="Arial" w:hAnsi="Arial" w:cs="Arial"/>
          <w:bCs/>
          <w:sz w:val="22"/>
          <w:szCs w:val="22"/>
        </w:rPr>
        <w:t xml:space="preserve"> </w:t>
      </w:r>
      <w:r w:rsidR="002A708A" w:rsidRPr="00694C13">
        <w:rPr>
          <w:rFonts w:ascii="Arial" w:hAnsi="Arial" w:cs="Arial"/>
          <w:b/>
          <w:bCs/>
          <w:sz w:val="22"/>
          <w:szCs w:val="22"/>
        </w:rPr>
        <w:t xml:space="preserve">wynagrodzenie </w:t>
      </w:r>
      <w:r w:rsidRPr="00694C13">
        <w:rPr>
          <w:rFonts w:ascii="Arial" w:hAnsi="Arial" w:cs="Arial"/>
          <w:b/>
          <w:sz w:val="22"/>
          <w:szCs w:val="22"/>
        </w:rPr>
        <w:t>brutto</w:t>
      </w:r>
      <w:r w:rsidR="0080661A" w:rsidRPr="00694C13">
        <w:rPr>
          <w:rFonts w:ascii="Arial" w:hAnsi="Arial" w:cs="Arial"/>
          <w:sz w:val="22"/>
          <w:szCs w:val="22"/>
        </w:rPr>
        <w:t xml:space="preserve"> </w:t>
      </w:r>
      <w:r w:rsidR="002A708A" w:rsidRPr="00694C13">
        <w:rPr>
          <w:rFonts w:ascii="Arial" w:hAnsi="Arial" w:cs="Arial"/>
          <w:sz w:val="22"/>
          <w:szCs w:val="22"/>
        </w:rPr>
        <w:t xml:space="preserve">za </w:t>
      </w:r>
      <w:r w:rsidR="0080661A" w:rsidRPr="00694C13">
        <w:rPr>
          <w:rFonts w:ascii="Arial" w:hAnsi="Arial" w:cs="Arial"/>
          <w:sz w:val="22"/>
          <w:szCs w:val="22"/>
        </w:rPr>
        <w:t>zamówieni</w:t>
      </w:r>
      <w:r w:rsidR="002A708A" w:rsidRPr="00694C13">
        <w:rPr>
          <w:rFonts w:ascii="Arial" w:hAnsi="Arial" w:cs="Arial"/>
          <w:sz w:val="22"/>
          <w:szCs w:val="22"/>
        </w:rPr>
        <w:t>e</w:t>
      </w:r>
      <w:r w:rsidR="0080661A" w:rsidRPr="00694C13">
        <w:rPr>
          <w:rFonts w:ascii="Arial" w:hAnsi="Arial" w:cs="Arial"/>
          <w:sz w:val="22"/>
          <w:szCs w:val="22"/>
        </w:rPr>
        <w:t xml:space="preserve"> </w:t>
      </w:r>
      <w:r w:rsidR="0080661A" w:rsidRPr="00694C13">
        <w:rPr>
          <w:rFonts w:ascii="Arial" w:hAnsi="Arial" w:cs="Arial"/>
          <w:bCs/>
          <w:sz w:val="22"/>
          <w:szCs w:val="22"/>
        </w:rPr>
        <w:t xml:space="preserve">za okres </w:t>
      </w:r>
      <w:r w:rsidR="0080661A" w:rsidRPr="00694C13">
        <w:rPr>
          <w:rFonts w:ascii="Arial" w:hAnsi="Arial" w:cs="Arial"/>
          <w:b/>
          <w:bCs/>
          <w:sz w:val="22"/>
          <w:szCs w:val="22"/>
        </w:rPr>
        <w:t>24</w:t>
      </w:r>
      <w:r w:rsidR="0080661A" w:rsidRPr="00694C13">
        <w:rPr>
          <w:rFonts w:ascii="Arial" w:hAnsi="Arial" w:cs="Arial"/>
          <w:bCs/>
          <w:sz w:val="22"/>
          <w:szCs w:val="22"/>
        </w:rPr>
        <w:t xml:space="preserve"> miesięcy (</w:t>
      </w:r>
      <w:r w:rsidR="00ED68CF" w:rsidRPr="00694C13">
        <w:rPr>
          <w:rFonts w:ascii="Arial" w:hAnsi="Arial" w:cs="Arial"/>
          <w:bCs/>
          <w:sz w:val="22"/>
          <w:szCs w:val="22"/>
        </w:rPr>
        <w:t>w</w:t>
      </w:r>
      <w:r w:rsidR="002A708A" w:rsidRPr="00694C13">
        <w:rPr>
          <w:rFonts w:ascii="Arial" w:hAnsi="Arial" w:cs="Arial"/>
          <w:bCs/>
          <w:sz w:val="22"/>
          <w:szCs w:val="22"/>
        </w:rPr>
        <w:t>ynagrodzenie</w:t>
      </w:r>
      <w:r w:rsidR="003208A5" w:rsidRPr="00694C13">
        <w:rPr>
          <w:rFonts w:ascii="Arial" w:hAnsi="Arial" w:cs="Arial"/>
          <w:bCs/>
          <w:sz w:val="22"/>
          <w:szCs w:val="22"/>
        </w:rPr>
        <w:t xml:space="preserve"> </w:t>
      </w:r>
      <w:r w:rsidR="0080661A" w:rsidRPr="00694C13">
        <w:rPr>
          <w:rFonts w:ascii="Arial" w:hAnsi="Arial" w:cs="Arial"/>
          <w:bCs/>
          <w:sz w:val="22"/>
          <w:szCs w:val="22"/>
        </w:rPr>
        <w:t>miesięczn</w:t>
      </w:r>
      <w:r w:rsidR="002A708A" w:rsidRPr="00694C13">
        <w:rPr>
          <w:rFonts w:ascii="Arial" w:hAnsi="Arial" w:cs="Arial"/>
          <w:bCs/>
          <w:sz w:val="22"/>
          <w:szCs w:val="22"/>
        </w:rPr>
        <w:t>e</w:t>
      </w:r>
      <w:r w:rsidR="0080661A" w:rsidRPr="00694C13">
        <w:rPr>
          <w:rFonts w:ascii="Arial" w:hAnsi="Arial" w:cs="Arial"/>
          <w:bCs/>
          <w:sz w:val="22"/>
          <w:szCs w:val="22"/>
        </w:rPr>
        <w:t xml:space="preserve"> x 24):</w:t>
      </w:r>
      <w:r w:rsidR="0080661A" w:rsidRPr="00694C13">
        <w:rPr>
          <w:rFonts w:ascii="Arial" w:hAnsi="Arial" w:cs="Arial"/>
          <w:b/>
          <w:bCs/>
          <w:sz w:val="22"/>
          <w:szCs w:val="22"/>
        </w:rPr>
        <w:t xml:space="preserve"> </w:t>
      </w:r>
      <w:r w:rsidR="0095346C" w:rsidRPr="00694C13">
        <w:rPr>
          <w:rFonts w:ascii="Arial" w:hAnsi="Arial" w:cs="Arial"/>
          <w:b/>
          <w:bCs/>
          <w:sz w:val="22"/>
          <w:szCs w:val="22"/>
        </w:rPr>
        <w:t>…………………..</w:t>
      </w:r>
      <w:r w:rsidR="0080661A" w:rsidRPr="00694C13">
        <w:rPr>
          <w:rFonts w:ascii="Arial" w:hAnsi="Arial" w:cs="Arial"/>
          <w:b/>
          <w:bCs/>
          <w:sz w:val="22"/>
          <w:szCs w:val="22"/>
        </w:rPr>
        <w:t xml:space="preserve"> </w:t>
      </w:r>
      <w:r w:rsidR="0080661A" w:rsidRPr="00694C13">
        <w:rPr>
          <w:rFonts w:ascii="Arial" w:hAnsi="Arial" w:cs="Arial"/>
          <w:bCs/>
          <w:sz w:val="22"/>
          <w:szCs w:val="22"/>
        </w:rPr>
        <w:t xml:space="preserve">+ </w:t>
      </w:r>
      <w:r w:rsidR="00E72350" w:rsidRPr="00694C13">
        <w:rPr>
          <w:rFonts w:ascii="Arial" w:hAnsi="Arial" w:cs="Arial"/>
          <w:bCs/>
          <w:sz w:val="22"/>
          <w:szCs w:val="22"/>
        </w:rPr>
        <w:t>23</w:t>
      </w:r>
      <w:r w:rsidR="0080661A" w:rsidRPr="00694C13">
        <w:rPr>
          <w:rFonts w:ascii="Arial" w:hAnsi="Arial" w:cs="Arial"/>
          <w:bCs/>
          <w:sz w:val="22"/>
          <w:szCs w:val="22"/>
        </w:rPr>
        <w:t>%</w:t>
      </w:r>
      <w:r w:rsidR="002A708A" w:rsidRPr="00694C13">
        <w:rPr>
          <w:rFonts w:ascii="Arial" w:hAnsi="Arial" w:cs="Arial"/>
          <w:bCs/>
          <w:sz w:val="22"/>
          <w:szCs w:val="22"/>
        </w:rPr>
        <w:t xml:space="preserve"> </w:t>
      </w:r>
      <w:r w:rsidR="0080661A" w:rsidRPr="00694C13">
        <w:rPr>
          <w:rFonts w:ascii="Arial" w:hAnsi="Arial" w:cs="Arial"/>
          <w:bCs/>
          <w:sz w:val="22"/>
          <w:szCs w:val="22"/>
        </w:rPr>
        <w:t>VAT</w:t>
      </w:r>
      <w:r w:rsidR="002A708A" w:rsidRPr="00694C13">
        <w:rPr>
          <w:rFonts w:ascii="Arial" w:hAnsi="Arial" w:cs="Arial"/>
          <w:bCs/>
          <w:sz w:val="22"/>
          <w:szCs w:val="22"/>
        </w:rPr>
        <w:t xml:space="preserve"> </w:t>
      </w:r>
      <w:r w:rsidR="0080661A" w:rsidRPr="00694C13">
        <w:rPr>
          <w:rFonts w:ascii="Arial" w:hAnsi="Arial" w:cs="Arial"/>
          <w:bCs/>
          <w:sz w:val="22"/>
          <w:szCs w:val="22"/>
        </w:rPr>
        <w:t>(słownie</w:t>
      </w:r>
      <w:r w:rsidR="002A708A" w:rsidRPr="00694C13">
        <w:rPr>
          <w:rFonts w:ascii="Arial" w:hAnsi="Arial" w:cs="Arial"/>
          <w:bCs/>
          <w:sz w:val="22"/>
          <w:szCs w:val="22"/>
        </w:rPr>
        <w:t xml:space="preserve"> </w:t>
      </w:r>
      <w:r w:rsidR="0080661A" w:rsidRPr="00694C13">
        <w:rPr>
          <w:rFonts w:ascii="Arial" w:hAnsi="Arial" w:cs="Arial"/>
          <w:bCs/>
          <w:sz w:val="22"/>
          <w:szCs w:val="22"/>
        </w:rPr>
        <w:t>złotych:</w:t>
      </w:r>
      <w:r w:rsidR="00E72350" w:rsidRPr="00694C13">
        <w:rPr>
          <w:rFonts w:ascii="Arial" w:hAnsi="Arial" w:cs="Arial"/>
          <w:bCs/>
          <w:sz w:val="22"/>
          <w:szCs w:val="22"/>
        </w:rPr>
        <w:t xml:space="preserve"> </w:t>
      </w:r>
      <w:r w:rsidR="0095346C" w:rsidRPr="00694C13">
        <w:rPr>
          <w:rFonts w:ascii="Arial" w:hAnsi="Arial" w:cs="Arial"/>
          <w:bCs/>
          <w:sz w:val="22"/>
          <w:szCs w:val="22"/>
        </w:rPr>
        <w:t>……………………….</w:t>
      </w:r>
      <w:r w:rsidR="0080661A" w:rsidRPr="00694C13">
        <w:rPr>
          <w:rFonts w:ascii="Arial" w:hAnsi="Arial" w:cs="Arial"/>
          <w:bCs/>
          <w:sz w:val="22"/>
          <w:szCs w:val="22"/>
        </w:rPr>
        <w:t>)</w:t>
      </w:r>
      <w:r w:rsidR="00ED68CF" w:rsidRPr="00694C13">
        <w:rPr>
          <w:rFonts w:ascii="Arial" w:hAnsi="Arial" w:cs="Arial"/>
          <w:bCs/>
          <w:sz w:val="22"/>
          <w:szCs w:val="22"/>
        </w:rPr>
        <w:t>.</w:t>
      </w:r>
      <w:r w:rsidR="0080661A" w:rsidRPr="00694C13">
        <w:rPr>
          <w:rFonts w:ascii="Arial" w:hAnsi="Arial" w:cs="Arial"/>
          <w:bCs/>
          <w:sz w:val="22"/>
          <w:szCs w:val="22"/>
        </w:rPr>
        <w:t xml:space="preserve"> </w:t>
      </w:r>
    </w:p>
    <w:p w14:paraId="0F92C8DA" w14:textId="4F20C4C1" w:rsidR="00AE795B" w:rsidRPr="00694C13" w:rsidRDefault="00AE795B" w:rsidP="00AE795B">
      <w:pPr>
        <w:numPr>
          <w:ilvl w:val="0"/>
          <w:numId w:val="42"/>
        </w:numPr>
        <w:autoSpaceDE w:val="0"/>
        <w:autoSpaceDN w:val="0"/>
        <w:adjustRightInd w:val="0"/>
        <w:spacing w:before="60"/>
        <w:jc w:val="both"/>
        <w:rPr>
          <w:rFonts w:ascii="Arial" w:hAnsi="Arial" w:cs="Arial"/>
          <w:color w:val="000000"/>
          <w:sz w:val="22"/>
          <w:szCs w:val="22"/>
        </w:rPr>
      </w:pPr>
      <w:r w:rsidRPr="00694C13">
        <w:rPr>
          <w:rFonts w:ascii="Arial" w:hAnsi="Arial" w:cs="Arial"/>
          <w:color w:val="000000"/>
          <w:sz w:val="22"/>
          <w:szCs w:val="22"/>
        </w:rPr>
        <w:t>Wynagrodzenie określone w ust. 1 obejmuje wszelkie koszty Wykonawcy związane z realizacją Przedmiotu Umowy oraz wynikające z przepisów obowiązującego prawa.</w:t>
      </w:r>
    </w:p>
    <w:p w14:paraId="0421E398" w14:textId="6C9E4A3C" w:rsidR="0095346C" w:rsidRPr="00694C13" w:rsidRDefault="0095346C" w:rsidP="00AE795B">
      <w:pPr>
        <w:numPr>
          <w:ilvl w:val="0"/>
          <w:numId w:val="42"/>
        </w:numPr>
        <w:autoSpaceDE w:val="0"/>
        <w:autoSpaceDN w:val="0"/>
        <w:adjustRightInd w:val="0"/>
        <w:spacing w:before="60"/>
        <w:jc w:val="both"/>
        <w:rPr>
          <w:rFonts w:ascii="Arial" w:hAnsi="Arial" w:cs="Arial"/>
          <w:color w:val="000000"/>
          <w:sz w:val="22"/>
          <w:szCs w:val="22"/>
        </w:rPr>
      </w:pPr>
      <w:r w:rsidRPr="00694C13">
        <w:rPr>
          <w:rFonts w:ascii="Arial" w:hAnsi="Arial" w:cs="Arial"/>
          <w:color w:val="000000"/>
          <w:sz w:val="22"/>
          <w:szCs w:val="22"/>
        </w:rPr>
        <w:t>Jeżeli w okresie obowiązywania Umowy zmienione zostaną przepisy prawa określające:</w:t>
      </w:r>
    </w:p>
    <w:p w14:paraId="2324EAE1" w14:textId="77777777" w:rsidR="0095346C" w:rsidRPr="00694C13" w:rsidRDefault="0095346C" w:rsidP="0095346C">
      <w:pPr>
        <w:numPr>
          <w:ilvl w:val="0"/>
          <w:numId w:val="22"/>
        </w:numPr>
        <w:autoSpaceDE w:val="0"/>
        <w:autoSpaceDN w:val="0"/>
        <w:adjustRightInd w:val="0"/>
        <w:spacing w:before="60"/>
        <w:ind w:left="714" w:hanging="357"/>
        <w:jc w:val="both"/>
        <w:rPr>
          <w:rFonts w:ascii="Arial" w:hAnsi="Arial" w:cs="Arial"/>
          <w:color w:val="000000"/>
          <w:sz w:val="22"/>
          <w:szCs w:val="22"/>
        </w:rPr>
      </w:pPr>
      <w:r w:rsidRPr="00694C13">
        <w:rPr>
          <w:rFonts w:ascii="Arial" w:hAnsi="Arial" w:cs="Arial"/>
          <w:color w:val="000000"/>
          <w:sz w:val="22"/>
          <w:szCs w:val="22"/>
        </w:rPr>
        <w:t xml:space="preserve">wysokość stawki podatku od towarów i usług (VAT), </w:t>
      </w:r>
    </w:p>
    <w:p w14:paraId="5A53771A" w14:textId="77777777" w:rsidR="0095346C" w:rsidRPr="00694C13" w:rsidRDefault="0095346C" w:rsidP="0095346C">
      <w:pPr>
        <w:numPr>
          <w:ilvl w:val="0"/>
          <w:numId w:val="22"/>
        </w:numPr>
        <w:autoSpaceDE w:val="0"/>
        <w:autoSpaceDN w:val="0"/>
        <w:adjustRightInd w:val="0"/>
        <w:spacing w:before="60"/>
        <w:ind w:left="714" w:hanging="357"/>
        <w:jc w:val="both"/>
        <w:rPr>
          <w:rFonts w:ascii="Arial" w:hAnsi="Arial" w:cs="Arial"/>
          <w:color w:val="000000"/>
          <w:sz w:val="22"/>
          <w:szCs w:val="22"/>
        </w:rPr>
      </w:pPr>
      <w:r w:rsidRPr="00694C13">
        <w:rPr>
          <w:rFonts w:ascii="Arial" w:hAnsi="Arial" w:cs="Arial"/>
          <w:color w:val="000000"/>
          <w:sz w:val="22"/>
          <w:szCs w:val="22"/>
        </w:rPr>
        <w:t>wysokość minimalnego wynagrodzenia za pracę albo wysokość minimalnej stawki godzinowej, ustalonych na podstawie przepisów ustawy z dnia 10 października 2002 r. o minimalnym wynagrodzeniu za pracę,</w:t>
      </w:r>
    </w:p>
    <w:p w14:paraId="4F0D1795" w14:textId="77777777" w:rsidR="0095346C" w:rsidRPr="00694C13" w:rsidRDefault="0095346C" w:rsidP="0095346C">
      <w:pPr>
        <w:numPr>
          <w:ilvl w:val="0"/>
          <w:numId w:val="22"/>
        </w:numPr>
        <w:autoSpaceDE w:val="0"/>
        <w:autoSpaceDN w:val="0"/>
        <w:adjustRightInd w:val="0"/>
        <w:spacing w:before="60"/>
        <w:ind w:left="714" w:hanging="357"/>
        <w:jc w:val="both"/>
        <w:rPr>
          <w:rFonts w:ascii="Arial" w:hAnsi="Arial" w:cs="Arial"/>
          <w:color w:val="000000"/>
          <w:sz w:val="22"/>
          <w:szCs w:val="22"/>
        </w:rPr>
      </w:pPr>
      <w:r w:rsidRPr="00694C13">
        <w:rPr>
          <w:rFonts w:ascii="Arial" w:hAnsi="Arial" w:cs="Arial"/>
          <w:color w:val="000000"/>
          <w:sz w:val="22"/>
          <w:szCs w:val="22"/>
        </w:rPr>
        <w:t>zasady podlegania ubezpieczeniom społecznym lub ubezpieczeniu zdrowotnemu lub wysokości stawki składki na ubezpieczenia społeczne lub zdrowotne,</w:t>
      </w:r>
    </w:p>
    <w:p w14:paraId="444E81A0" w14:textId="77777777" w:rsidR="0095346C" w:rsidRPr="00694C13" w:rsidRDefault="0095346C" w:rsidP="0095346C">
      <w:pPr>
        <w:numPr>
          <w:ilvl w:val="0"/>
          <w:numId w:val="22"/>
        </w:numPr>
        <w:autoSpaceDE w:val="0"/>
        <w:autoSpaceDN w:val="0"/>
        <w:adjustRightInd w:val="0"/>
        <w:spacing w:before="60"/>
        <w:ind w:left="714" w:hanging="357"/>
        <w:jc w:val="both"/>
        <w:rPr>
          <w:rFonts w:ascii="Arial" w:hAnsi="Arial" w:cs="Arial"/>
          <w:color w:val="000000"/>
          <w:spacing w:val="-6"/>
          <w:sz w:val="22"/>
          <w:szCs w:val="22"/>
        </w:rPr>
      </w:pPr>
      <w:r w:rsidRPr="00694C13">
        <w:rPr>
          <w:rFonts w:ascii="Arial" w:hAnsi="Arial" w:cs="Arial"/>
          <w:color w:val="000000"/>
          <w:spacing w:val="-6"/>
          <w:sz w:val="22"/>
          <w:szCs w:val="22"/>
        </w:rPr>
        <w:t>zasady gromadzenia i wysokości wpłat do pracowniczych planów kapitałowych, o których mowa w ustawie z dnia 4 października 2018 r. o pracowniczych planach kapitałowych</w:t>
      </w:r>
    </w:p>
    <w:p w14:paraId="12CFB071" w14:textId="77777777" w:rsidR="0095346C" w:rsidRPr="00694C13" w:rsidRDefault="0095346C" w:rsidP="0095346C">
      <w:pPr>
        <w:autoSpaceDE w:val="0"/>
        <w:autoSpaceDN w:val="0"/>
        <w:adjustRightInd w:val="0"/>
        <w:spacing w:before="60"/>
        <w:ind w:left="357"/>
        <w:jc w:val="both"/>
        <w:rPr>
          <w:rFonts w:ascii="Arial" w:hAnsi="Arial" w:cs="Arial"/>
          <w:color w:val="000000"/>
          <w:sz w:val="22"/>
          <w:szCs w:val="22"/>
        </w:rPr>
      </w:pPr>
      <w:r w:rsidRPr="00694C13">
        <w:rPr>
          <w:rFonts w:ascii="Arial" w:hAnsi="Arial" w:cs="Arial"/>
          <w:color w:val="000000"/>
          <w:sz w:val="22"/>
          <w:szCs w:val="22"/>
        </w:rPr>
        <w:t xml:space="preserve">– mające wpływ na koszty wykonania Przedmiotu Umowy przez Wykonawcę - kwota całkowitego wynagrodzenia Wykonawcy, o której mowa w ust. 1, ulegnie odpowiedniej zmianie na podstawie obustronnie podpisanego Aneksu . </w:t>
      </w:r>
    </w:p>
    <w:p w14:paraId="7C7242FA" w14:textId="7A1225C4" w:rsidR="00861919" w:rsidRPr="00694C13" w:rsidRDefault="00140AAB" w:rsidP="00AE795B">
      <w:pPr>
        <w:pStyle w:val="Akapitzlist"/>
        <w:numPr>
          <w:ilvl w:val="0"/>
          <w:numId w:val="42"/>
        </w:numPr>
        <w:spacing w:before="120"/>
        <w:contextualSpacing w:val="0"/>
        <w:jc w:val="both"/>
        <w:rPr>
          <w:rFonts w:ascii="Arial" w:hAnsi="Arial" w:cs="Arial"/>
          <w:kern w:val="28"/>
          <w:sz w:val="22"/>
          <w:szCs w:val="22"/>
        </w:rPr>
      </w:pPr>
      <w:r w:rsidRPr="00694C13">
        <w:rPr>
          <w:rFonts w:ascii="Arial" w:hAnsi="Arial" w:cs="Arial"/>
          <w:kern w:val="28"/>
          <w:sz w:val="22"/>
          <w:szCs w:val="22"/>
        </w:rPr>
        <w:t>Wynagrodzenie</w:t>
      </w:r>
      <w:r w:rsidR="00861919" w:rsidRPr="00694C13">
        <w:rPr>
          <w:rFonts w:ascii="Arial" w:hAnsi="Arial" w:cs="Arial"/>
          <w:kern w:val="28"/>
          <w:sz w:val="22"/>
          <w:szCs w:val="22"/>
        </w:rPr>
        <w:t xml:space="preserve"> </w:t>
      </w:r>
      <w:r w:rsidR="00AE795B" w:rsidRPr="00694C13">
        <w:rPr>
          <w:rFonts w:ascii="Arial" w:hAnsi="Arial" w:cs="Arial"/>
          <w:kern w:val="28"/>
          <w:sz w:val="22"/>
          <w:szCs w:val="22"/>
        </w:rPr>
        <w:t>za Usługę wykonaną w danym okresie rozliczeniowym (miesiąc kalendarzowy)</w:t>
      </w:r>
      <w:r w:rsidR="00861919" w:rsidRPr="00694C13">
        <w:rPr>
          <w:rFonts w:ascii="Arial" w:hAnsi="Arial" w:cs="Arial"/>
          <w:kern w:val="28"/>
          <w:sz w:val="22"/>
          <w:szCs w:val="22"/>
        </w:rPr>
        <w:t xml:space="preserve"> </w:t>
      </w:r>
      <w:r w:rsidRPr="00694C13">
        <w:rPr>
          <w:rFonts w:ascii="Arial" w:hAnsi="Arial" w:cs="Arial"/>
          <w:kern w:val="28"/>
          <w:sz w:val="22"/>
          <w:szCs w:val="22"/>
        </w:rPr>
        <w:t>płatne będzie</w:t>
      </w:r>
      <w:r w:rsidR="00861919" w:rsidRPr="00694C13">
        <w:rPr>
          <w:rFonts w:ascii="Arial" w:hAnsi="Arial" w:cs="Arial"/>
          <w:kern w:val="28"/>
          <w:sz w:val="22"/>
          <w:szCs w:val="22"/>
        </w:rPr>
        <w:t xml:space="preserve"> </w:t>
      </w:r>
      <w:r w:rsidR="000263C8" w:rsidRPr="00694C13">
        <w:rPr>
          <w:rFonts w:ascii="Arial" w:hAnsi="Arial" w:cs="Arial"/>
          <w:kern w:val="28"/>
          <w:sz w:val="22"/>
          <w:szCs w:val="22"/>
        </w:rPr>
        <w:t>na podstawie faktury VAT wystawionej przez Wykonawcę zgodnie z art. 106e Ustawy o podatku od towarów i usług, przelewem na rachunek bankowy Wykonawcy nr </w:t>
      </w:r>
      <w:r w:rsidR="000263C8" w:rsidRPr="00694C13">
        <w:rPr>
          <w:rFonts w:ascii="Arial" w:hAnsi="Arial" w:cs="Arial"/>
          <w:b/>
          <w:bCs/>
          <w:kern w:val="28"/>
          <w:sz w:val="22"/>
          <w:szCs w:val="22"/>
        </w:rPr>
        <w:t>………………………….</w:t>
      </w:r>
      <w:r w:rsidR="000263C8" w:rsidRPr="00694C13">
        <w:rPr>
          <w:rFonts w:ascii="Arial" w:hAnsi="Arial" w:cs="Arial"/>
          <w:kern w:val="28"/>
          <w:sz w:val="22"/>
          <w:szCs w:val="22"/>
        </w:rPr>
        <w:t xml:space="preserve"> prowadzony przez Bank ………………… w ciągu </w:t>
      </w:r>
      <w:r w:rsidR="000263C8" w:rsidRPr="00694C13">
        <w:rPr>
          <w:rFonts w:ascii="Arial" w:hAnsi="Arial" w:cs="Arial"/>
          <w:b/>
          <w:kern w:val="28"/>
          <w:sz w:val="22"/>
          <w:szCs w:val="22"/>
        </w:rPr>
        <w:t>14</w:t>
      </w:r>
      <w:r w:rsidR="000263C8" w:rsidRPr="00694C13">
        <w:rPr>
          <w:rFonts w:ascii="Arial" w:hAnsi="Arial" w:cs="Arial"/>
          <w:kern w:val="28"/>
          <w:sz w:val="22"/>
          <w:szCs w:val="22"/>
        </w:rPr>
        <w:t xml:space="preserve"> </w:t>
      </w:r>
      <w:r w:rsidR="000263C8" w:rsidRPr="00694C13">
        <w:rPr>
          <w:rFonts w:ascii="Arial" w:hAnsi="Arial" w:cs="Arial"/>
          <w:b/>
          <w:bCs/>
          <w:kern w:val="28"/>
          <w:sz w:val="22"/>
          <w:szCs w:val="22"/>
        </w:rPr>
        <w:t>dni</w:t>
      </w:r>
      <w:r w:rsidR="000263C8" w:rsidRPr="00694C13">
        <w:rPr>
          <w:rFonts w:ascii="Arial" w:hAnsi="Arial" w:cs="Arial"/>
          <w:kern w:val="28"/>
          <w:sz w:val="22"/>
          <w:szCs w:val="22"/>
        </w:rPr>
        <w:t xml:space="preserve"> od dnia otrzymania przez Zamawiającego faktury. Za dzień zapłaty uważa się dzień obciążenia rachunku bankowego Zamawiającego.</w:t>
      </w:r>
    </w:p>
    <w:p w14:paraId="621A3B63" w14:textId="19C992F3" w:rsidR="00BE1E62" w:rsidRPr="00694C13" w:rsidRDefault="00BE1E62" w:rsidP="00AE795B">
      <w:pPr>
        <w:numPr>
          <w:ilvl w:val="0"/>
          <w:numId w:val="42"/>
        </w:numPr>
        <w:tabs>
          <w:tab w:val="left" w:pos="375"/>
        </w:tabs>
        <w:spacing w:before="120" w:after="120"/>
        <w:jc w:val="both"/>
        <w:rPr>
          <w:rFonts w:ascii="Arial" w:hAnsi="Arial" w:cs="Arial"/>
          <w:iCs/>
          <w:color w:val="000000"/>
          <w:kern w:val="24"/>
          <w:sz w:val="22"/>
          <w:szCs w:val="22"/>
        </w:rPr>
      </w:pPr>
      <w:r w:rsidRPr="00694C13">
        <w:rPr>
          <w:rFonts w:ascii="Arial" w:hAnsi="Arial" w:cs="Arial"/>
          <w:color w:val="000000"/>
          <w:kern w:val="24"/>
          <w:sz w:val="22"/>
          <w:szCs w:val="22"/>
        </w:rPr>
        <w:t xml:space="preserve">Wykonawca zobowiązuje się do wniesienia zabezpieczenia należytego wykonania </w:t>
      </w:r>
      <w:r w:rsidR="00AE795B" w:rsidRPr="00694C13">
        <w:rPr>
          <w:rFonts w:ascii="Arial" w:hAnsi="Arial" w:cs="Arial"/>
          <w:color w:val="000000"/>
          <w:kern w:val="24"/>
          <w:sz w:val="22"/>
          <w:szCs w:val="22"/>
        </w:rPr>
        <w:t>U</w:t>
      </w:r>
      <w:r w:rsidRPr="00694C13">
        <w:rPr>
          <w:rFonts w:ascii="Arial" w:hAnsi="Arial" w:cs="Arial"/>
          <w:color w:val="000000"/>
          <w:kern w:val="24"/>
          <w:sz w:val="22"/>
          <w:szCs w:val="22"/>
        </w:rPr>
        <w:t xml:space="preserve">mowy w wysokości </w:t>
      </w:r>
      <w:r w:rsidRPr="00694C13">
        <w:rPr>
          <w:rFonts w:ascii="Arial" w:hAnsi="Arial" w:cs="Arial"/>
          <w:b/>
          <w:color w:val="000000"/>
          <w:kern w:val="24"/>
          <w:sz w:val="22"/>
          <w:szCs w:val="22"/>
        </w:rPr>
        <w:t>5%</w:t>
      </w:r>
      <w:r w:rsidRPr="00694C13">
        <w:rPr>
          <w:rFonts w:ascii="Arial" w:hAnsi="Arial" w:cs="Arial"/>
          <w:color w:val="000000"/>
          <w:kern w:val="24"/>
          <w:sz w:val="22"/>
          <w:szCs w:val="22"/>
        </w:rPr>
        <w:t xml:space="preserve"> ceny ofertowej </w:t>
      </w:r>
      <w:r w:rsidR="002A708A" w:rsidRPr="00694C13">
        <w:rPr>
          <w:rFonts w:ascii="Arial" w:hAnsi="Arial" w:cs="Arial"/>
          <w:color w:val="000000"/>
          <w:kern w:val="24"/>
          <w:sz w:val="22"/>
          <w:szCs w:val="22"/>
        </w:rPr>
        <w:t xml:space="preserve">tj. kwoty </w:t>
      </w:r>
      <w:r w:rsidR="0095346C" w:rsidRPr="00694C13">
        <w:rPr>
          <w:rFonts w:ascii="Arial" w:hAnsi="Arial" w:cs="Arial"/>
          <w:b/>
          <w:color w:val="000000"/>
          <w:kern w:val="24"/>
          <w:sz w:val="22"/>
          <w:szCs w:val="22"/>
        </w:rPr>
        <w:t>………………..</w:t>
      </w:r>
      <w:r w:rsidR="00D74312" w:rsidRPr="00694C13">
        <w:rPr>
          <w:rFonts w:ascii="Arial" w:hAnsi="Arial" w:cs="Arial"/>
          <w:color w:val="000000"/>
          <w:kern w:val="24"/>
          <w:sz w:val="22"/>
          <w:szCs w:val="22"/>
        </w:rPr>
        <w:t xml:space="preserve"> zł brutto</w:t>
      </w:r>
      <w:r w:rsidR="002A708A" w:rsidRPr="00694C13">
        <w:rPr>
          <w:rFonts w:ascii="Arial" w:hAnsi="Arial" w:cs="Arial"/>
          <w:color w:val="000000"/>
          <w:kern w:val="24"/>
          <w:sz w:val="22"/>
          <w:szCs w:val="22"/>
        </w:rPr>
        <w:t xml:space="preserve"> </w:t>
      </w:r>
      <w:r w:rsidR="00786ED8" w:rsidRPr="00694C13">
        <w:rPr>
          <w:rFonts w:ascii="Arial" w:hAnsi="Arial" w:cs="Arial"/>
          <w:color w:val="000000"/>
          <w:kern w:val="24"/>
          <w:sz w:val="22"/>
          <w:szCs w:val="22"/>
        </w:rPr>
        <w:t xml:space="preserve">(słownie: </w:t>
      </w:r>
      <w:r w:rsidR="0095346C" w:rsidRPr="00694C13">
        <w:rPr>
          <w:rFonts w:ascii="Arial" w:hAnsi="Arial" w:cs="Arial"/>
          <w:color w:val="000000"/>
          <w:kern w:val="24"/>
          <w:sz w:val="22"/>
          <w:szCs w:val="22"/>
        </w:rPr>
        <w:lastRenderedPageBreak/>
        <w:t>…………………</w:t>
      </w:r>
      <w:r w:rsidR="00786ED8" w:rsidRPr="00694C13">
        <w:rPr>
          <w:rFonts w:ascii="Arial" w:hAnsi="Arial" w:cs="Arial"/>
          <w:color w:val="000000"/>
          <w:kern w:val="24"/>
          <w:sz w:val="22"/>
          <w:szCs w:val="22"/>
        </w:rPr>
        <w:t xml:space="preserve">) </w:t>
      </w:r>
      <w:r w:rsidRPr="00694C13">
        <w:rPr>
          <w:rFonts w:ascii="Arial" w:hAnsi="Arial" w:cs="Arial"/>
          <w:color w:val="000000"/>
          <w:kern w:val="24"/>
          <w:sz w:val="22"/>
          <w:szCs w:val="22"/>
        </w:rPr>
        <w:t xml:space="preserve">na </w:t>
      </w:r>
      <w:r w:rsidR="002A708A" w:rsidRPr="00694C13">
        <w:rPr>
          <w:rFonts w:ascii="Arial" w:hAnsi="Arial" w:cs="Arial"/>
          <w:color w:val="000000"/>
          <w:kern w:val="24"/>
          <w:sz w:val="22"/>
          <w:szCs w:val="22"/>
        </w:rPr>
        <w:t xml:space="preserve">rachunek Zamawiającego </w:t>
      </w:r>
      <w:r w:rsidR="00F14E52" w:rsidRPr="00694C13">
        <w:rPr>
          <w:rFonts w:ascii="Arial" w:hAnsi="Arial" w:cs="Arial"/>
          <w:b/>
          <w:color w:val="000000"/>
          <w:kern w:val="24"/>
          <w:sz w:val="22"/>
          <w:szCs w:val="22"/>
        </w:rPr>
        <w:t xml:space="preserve"> Bank Pekao S.A. </w:t>
      </w:r>
      <w:r w:rsidRPr="00694C13">
        <w:rPr>
          <w:rFonts w:ascii="Arial" w:hAnsi="Arial" w:cs="Arial"/>
          <w:b/>
          <w:color w:val="000000"/>
          <w:kern w:val="24"/>
          <w:sz w:val="22"/>
          <w:szCs w:val="22"/>
        </w:rPr>
        <w:t>59 1240 4272 1111 0000 4838 7224</w:t>
      </w:r>
    </w:p>
    <w:p w14:paraId="7CE22DE5" w14:textId="3D614195" w:rsidR="00861919" w:rsidRPr="00694C13" w:rsidRDefault="00861919" w:rsidP="007A0C37">
      <w:pPr>
        <w:pStyle w:val="Akapitzlist"/>
        <w:tabs>
          <w:tab w:val="left" w:pos="3390"/>
        </w:tabs>
        <w:spacing w:before="120"/>
        <w:ind w:left="357"/>
        <w:contextualSpacing w:val="0"/>
        <w:jc w:val="center"/>
        <w:rPr>
          <w:rFonts w:ascii="Arial" w:hAnsi="Arial" w:cs="Arial"/>
          <w:b/>
          <w:bCs/>
          <w:kern w:val="28"/>
          <w:sz w:val="22"/>
          <w:szCs w:val="22"/>
        </w:rPr>
      </w:pPr>
      <w:r w:rsidRPr="00694C13">
        <w:rPr>
          <w:rFonts w:ascii="Arial" w:hAnsi="Arial" w:cs="Arial"/>
          <w:b/>
          <w:bCs/>
          <w:kern w:val="28"/>
          <w:sz w:val="22"/>
          <w:szCs w:val="22"/>
        </w:rPr>
        <w:t xml:space="preserve">§ </w:t>
      </w:r>
      <w:r w:rsidR="003E1592" w:rsidRPr="00694C13">
        <w:rPr>
          <w:rFonts w:ascii="Arial" w:hAnsi="Arial" w:cs="Arial"/>
          <w:b/>
          <w:bCs/>
          <w:kern w:val="28"/>
          <w:sz w:val="22"/>
          <w:szCs w:val="22"/>
        </w:rPr>
        <w:t>6</w:t>
      </w:r>
    </w:p>
    <w:p w14:paraId="2A543D02" w14:textId="356BEF4D" w:rsidR="007A0C37" w:rsidRPr="007A0C37" w:rsidRDefault="007A0C37" w:rsidP="007A0C37">
      <w:pPr>
        <w:spacing w:after="120"/>
        <w:jc w:val="center"/>
        <w:rPr>
          <w:rFonts w:ascii="Arial" w:hAnsi="Arial" w:cs="Arial"/>
          <w:b/>
          <w:sz w:val="22"/>
          <w:szCs w:val="22"/>
        </w:rPr>
      </w:pPr>
      <w:r w:rsidRPr="007A0C37">
        <w:rPr>
          <w:rFonts w:ascii="Arial" w:hAnsi="Arial" w:cs="Arial"/>
          <w:b/>
          <w:sz w:val="22"/>
          <w:szCs w:val="22"/>
        </w:rPr>
        <w:t>Kary umowne</w:t>
      </w:r>
      <w:r w:rsidR="00A42864" w:rsidRPr="00694C13">
        <w:rPr>
          <w:rFonts w:ascii="Arial" w:hAnsi="Arial" w:cs="Arial"/>
          <w:b/>
          <w:sz w:val="22"/>
          <w:szCs w:val="22"/>
        </w:rPr>
        <w:t xml:space="preserve"> </w:t>
      </w:r>
    </w:p>
    <w:p w14:paraId="12C46240" w14:textId="77777777" w:rsidR="007A0C37" w:rsidRPr="00694C13" w:rsidRDefault="007A0C37" w:rsidP="007A0C37">
      <w:pPr>
        <w:numPr>
          <w:ilvl w:val="0"/>
          <w:numId w:val="6"/>
        </w:numPr>
        <w:autoSpaceDE w:val="0"/>
        <w:autoSpaceDN w:val="0"/>
        <w:adjustRightInd w:val="0"/>
        <w:spacing w:before="60"/>
        <w:jc w:val="both"/>
        <w:rPr>
          <w:rFonts w:ascii="Arial" w:hAnsi="Arial" w:cs="Arial"/>
          <w:color w:val="000000"/>
          <w:sz w:val="22"/>
          <w:szCs w:val="22"/>
        </w:rPr>
      </w:pPr>
      <w:r w:rsidRPr="00694C13">
        <w:rPr>
          <w:rFonts w:ascii="Arial" w:hAnsi="Arial" w:cs="Arial"/>
          <w:color w:val="000000"/>
          <w:sz w:val="22"/>
          <w:szCs w:val="22"/>
        </w:rPr>
        <w:t xml:space="preserve">Zamawiający jest uprawniony do naliczenia i żądania zapłaty od Wykonawcy kar umownych w następujących przypadkach: </w:t>
      </w:r>
    </w:p>
    <w:p w14:paraId="1E9C255F" w14:textId="3C6394C0" w:rsidR="00861919" w:rsidRPr="00694C13" w:rsidRDefault="00861919" w:rsidP="00303883">
      <w:pPr>
        <w:pStyle w:val="Akapitzlist"/>
        <w:numPr>
          <w:ilvl w:val="0"/>
          <w:numId w:val="12"/>
        </w:numPr>
        <w:spacing w:before="120"/>
        <w:contextualSpacing w:val="0"/>
        <w:jc w:val="both"/>
        <w:rPr>
          <w:rFonts w:ascii="Arial" w:hAnsi="Arial" w:cs="Arial"/>
          <w:kern w:val="28"/>
          <w:sz w:val="22"/>
          <w:szCs w:val="22"/>
        </w:rPr>
      </w:pPr>
      <w:r w:rsidRPr="00694C13">
        <w:rPr>
          <w:rFonts w:ascii="Arial" w:hAnsi="Arial" w:cs="Arial"/>
          <w:kern w:val="28"/>
          <w:sz w:val="22"/>
          <w:szCs w:val="22"/>
        </w:rPr>
        <w:t xml:space="preserve">z tytułu odstąpienia od </w:t>
      </w:r>
      <w:r w:rsidR="002416C4" w:rsidRPr="00694C13">
        <w:rPr>
          <w:rFonts w:ascii="Arial" w:hAnsi="Arial" w:cs="Arial"/>
          <w:kern w:val="28"/>
          <w:sz w:val="22"/>
          <w:szCs w:val="22"/>
        </w:rPr>
        <w:t>U</w:t>
      </w:r>
      <w:r w:rsidRPr="00694C13">
        <w:rPr>
          <w:rFonts w:ascii="Arial" w:hAnsi="Arial" w:cs="Arial"/>
          <w:kern w:val="28"/>
          <w:sz w:val="22"/>
          <w:szCs w:val="22"/>
        </w:rPr>
        <w:t xml:space="preserve">mowy </w:t>
      </w:r>
      <w:r w:rsidR="007A0C37" w:rsidRPr="00694C13">
        <w:rPr>
          <w:rFonts w:ascii="Arial" w:hAnsi="Arial" w:cs="Arial"/>
          <w:color w:val="000000"/>
          <w:spacing w:val="-10"/>
          <w:sz w:val="22"/>
          <w:szCs w:val="22"/>
        </w:rPr>
        <w:t xml:space="preserve">przez którąkolwiek ze Stron </w:t>
      </w:r>
      <w:r w:rsidRPr="00694C13">
        <w:rPr>
          <w:rFonts w:ascii="Arial" w:hAnsi="Arial" w:cs="Arial"/>
          <w:kern w:val="28"/>
          <w:sz w:val="22"/>
          <w:szCs w:val="22"/>
        </w:rPr>
        <w:t xml:space="preserve">z przyczyn występujących po stronie Wykonawcy w wysokości </w:t>
      </w:r>
      <w:bookmarkStart w:id="9" w:name="_Hlk57719775"/>
      <w:r w:rsidRPr="00694C13">
        <w:rPr>
          <w:rFonts w:ascii="Arial" w:hAnsi="Arial" w:cs="Arial"/>
          <w:b/>
          <w:kern w:val="28"/>
          <w:sz w:val="22"/>
          <w:szCs w:val="22"/>
        </w:rPr>
        <w:t>10%</w:t>
      </w:r>
      <w:r w:rsidRPr="00694C13">
        <w:rPr>
          <w:rFonts w:ascii="Arial" w:hAnsi="Arial" w:cs="Arial"/>
          <w:kern w:val="28"/>
          <w:sz w:val="22"/>
          <w:szCs w:val="22"/>
        </w:rPr>
        <w:t xml:space="preserve"> </w:t>
      </w:r>
      <w:r w:rsidR="00A71795" w:rsidRPr="00694C13">
        <w:rPr>
          <w:rFonts w:ascii="Arial" w:hAnsi="Arial" w:cs="Arial"/>
          <w:kern w:val="28"/>
          <w:sz w:val="22"/>
          <w:szCs w:val="22"/>
        </w:rPr>
        <w:t xml:space="preserve">łącznego </w:t>
      </w:r>
      <w:r w:rsidRPr="00694C13">
        <w:rPr>
          <w:rFonts w:ascii="Arial" w:hAnsi="Arial" w:cs="Arial"/>
          <w:kern w:val="28"/>
          <w:sz w:val="22"/>
          <w:szCs w:val="22"/>
        </w:rPr>
        <w:t xml:space="preserve">wynagrodzenia </w:t>
      </w:r>
      <w:r w:rsidR="007A0C37" w:rsidRPr="00694C13">
        <w:rPr>
          <w:rFonts w:ascii="Arial" w:hAnsi="Arial" w:cs="Arial"/>
          <w:kern w:val="28"/>
          <w:sz w:val="22"/>
          <w:szCs w:val="22"/>
        </w:rPr>
        <w:t xml:space="preserve">netto </w:t>
      </w:r>
      <w:r w:rsidRPr="00694C13">
        <w:rPr>
          <w:rFonts w:ascii="Arial" w:hAnsi="Arial" w:cs="Arial"/>
          <w:kern w:val="28"/>
          <w:sz w:val="22"/>
          <w:szCs w:val="22"/>
        </w:rPr>
        <w:t>określonego w §</w:t>
      </w:r>
      <w:r w:rsidR="00CB20A0">
        <w:rPr>
          <w:rFonts w:ascii="Arial" w:hAnsi="Arial" w:cs="Arial"/>
          <w:kern w:val="28"/>
          <w:sz w:val="22"/>
          <w:szCs w:val="22"/>
        </w:rPr>
        <w:t> </w:t>
      </w:r>
      <w:r w:rsidR="003E1592" w:rsidRPr="00694C13">
        <w:rPr>
          <w:rFonts w:ascii="Arial" w:hAnsi="Arial" w:cs="Arial"/>
          <w:kern w:val="28"/>
          <w:sz w:val="22"/>
          <w:szCs w:val="22"/>
        </w:rPr>
        <w:t>5</w:t>
      </w:r>
      <w:r w:rsidRPr="00694C13">
        <w:rPr>
          <w:rFonts w:ascii="Arial" w:hAnsi="Arial" w:cs="Arial"/>
          <w:kern w:val="28"/>
          <w:sz w:val="22"/>
          <w:szCs w:val="22"/>
        </w:rPr>
        <w:t xml:space="preserve"> ust.1</w:t>
      </w:r>
      <w:r w:rsidR="00A71795" w:rsidRPr="00694C13">
        <w:rPr>
          <w:rFonts w:ascii="Arial" w:hAnsi="Arial" w:cs="Arial"/>
          <w:kern w:val="28"/>
          <w:sz w:val="22"/>
          <w:szCs w:val="22"/>
        </w:rPr>
        <w:t xml:space="preserve"> pkt. 2)</w:t>
      </w:r>
      <w:r w:rsidR="00820034" w:rsidRPr="00694C13">
        <w:rPr>
          <w:rFonts w:ascii="Arial" w:hAnsi="Arial" w:cs="Arial"/>
          <w:kern w:val="28"/>
          <w:sz w:val="22"/>
          <w:szCs w:val="22"/>
        </w:rPr>
        <w:t>;</w:t>
      </w:r>
      <w:bookmarkEnd w:id="9"/>
    </w:p>
    <w:p w14:paraId="365088DC" w14:textId="54C78F24" w:rsidR="00A71795" w:rsidRPr="00694C13" w:rsidRDefault="00A71795" w:rsidP="00A71795">
      <w:pPr>
        <w:pStyle w:val="Akapitzlist"/>
        <w:numPr>
          <w:ilvl w:val="0"/>
          <w:numId w:val="12"/>
        </w:numPr>
        <w:spacing w:before="60"/>
        <w:contextualSpacing w:val="0"/>
        <w:jc w:val="both"/>
        <w:rPr>
          <w:rFonts w:ascii="Arial" w:hAnsi="Arial" w:cs="Arial"/>
          <w:spacing w:val="-4"/>
          <w:kern w:val="28"/>
          <w:sz w:val="22"/>
          <w:szCs w:val="22"/>
        </w:rPr>
      </w:pPr>
      <w:bookmarkStart w:id="10" w:name="_Hlk57710969"/>
      <w:r w:rsidRPr="00694C13">
        <w:rPr>
          <w:rFonts w:ascii="Arial" w:hAnsi="Arial" w:cs="Arial"/>
          <w:spacing w:val="-4"/>
          <w:kern w:val="28"/>
          <w:sz w:val="22"/>
          <w:szCs w:val="22"/>
        </w:rPr>
        <w:t>w przypadku nieprzedłożenia przez Wykonawcę dowodu zawarcia umowy ubezpieczenia, warunków odpowiedzialności ubezpieczyciela lub dowodu opłacenia składki – w</w:t>
      </w:r>
      <w:r w:rsidR="00CB20A0">
        <w:rPr>
          <w:rFonts w:ascii="Arial" w:hAnsi="Arial" w:cs="Arial"/>
          <w:spacing w:val="-4"/>
          <w:kern w:val="28"/>
          <w:sz w:val="22"/>
          <w:szCs w:val="22"/>
        </w:rPr>
        <w:t> </w:t>
      </w:r>
      <w:r w:rsidRPr="00694C13">
        <w:rPr>
          <w:rFonts w:ascii="Arial" w:hAnsi="Arial" w:cs="Arial"/>
          <w:spacing w:val="-4"/>
          <w:kern w:val="28"/>
          <w:sz w:val="22"/>
          <w:szCs w:val="22"/>
        </w:rPr>
        <w:t xml:space="preserve">wysokości </w:t>
      </w:r>
      <w:r w:rsidRPr="00694C13">
        <w:rPr>
          <w:rFonts w:ascii="Arial" w:hAnsi="Arial" w:cs="Arial"/>
          <w:b/>
          <w:spacing w:val="-4"/>
          <w:kern w:val="28"/>
          <w:sz w:val="22"/>
          <w:szCs w:val="22"/>
        </w:rPr>
        <w:t>10%</w:t>
      </w:r>
      <w:r w:rsidRPr="00694C13">
        <w:rPr>
          <w:rFonts w:ascii="Arial" w:hAnsi="Arial" w:cs="Arial"/>
          <w:spacing w:val="-4"/>
          <w:kern w:val="28"/>
          <w:sz w:val="22"/>
          <w:szCs w:val="22"/>
        </w:rPr>
        <w:t xml:space="preserve"> łącznego wynagrodzenia netto określonego w § 5 ust.1 pkt. 2);</w:t>
      </w:r>
    </w:p>
    <w:p w14:paraId="7333CB13" w14:textId="5D4DF59D" w:rsidR="007A0C37" w:rsidRPr="00694C13" w:rsidRDefault="00A15F8C" w:rsidP="007A0C37">
      <w:pPr>
        <w:pStyle w:val="Akapitzlist"/>
        <w:numPr>
          <w:ilvl w:val="0"/>
          <w:numId w:val="12"/>
        </w:numPr>
        <w:spacing w:before="60"/>
        <w:contextualSpacing w:val="0"/>
        <w:jc w:val="both"/>
        <w:rPr>
          <w:rFonts w:ascii="Arial" w:hAnsi="Arial" w:cs="Arial"/>
          <w:kern w:val="28"/>
          <w:sz w:val="22"/>
          <w:szCs w:val="22"/>
        </w:rPr>
      </w:pPr>
      <w:r w:rsidRPr="00694C13">
        <w:rPr>
          <w:rFonts w:ascii="Arial" w:hAnsi="Arial" w:cs="Arial"/>
          <w:kern w:val="28"/>
          <w:sz w:val="22"/>
          <w:szCs w:val="22"/>
        </w:rPr>
        <w:t>z</w:t>
      </w:r>
      <w:r w:rsidR="00861919" w:rsidRPr="00694C13">
        <w:rPr>
          <w:rFonts w:ascii="Arial" w:hAnsi="Arial" w:cs="Arial"/>
          <w:kern w:val="28"/>
          <w:sz w:val="22"/>
          <w:szCs w:val="22"/>
        </w:rPr>
        <w:t xml:space="preserve">a nieprzepisowe ubranie </w:t>
      </w:r>
      <w:r w:rsidRPr="00694C13">
        <w:rPr>
          <w:rFonts w:ascii="Arial" w:hAnsi="Arial" w:cs="Arial"/>
          <w:kern w:val="28"/>
          <w:sz w:val="22"/>
          <w:szCs w:val="22"/>
        </w:rPr>
        <w:t xml:space="preserve">pracownika </w:t>
      </w:r>
      <w:r w:rsidR="00861919" w:rsidRPr="00694C13">
        <w:rPr>
          <w:rFonts w:ascii="Arial" w:hAnsi="Arial" w:cs="Arial"/>
          <w:kern w:val="28"/>
          <w:sz w:val="22"/>
          <w:szCs w:val="22"/>
        </w:rPr>
        <w:t>lub brak plakietki</w:t>
      </w:r>
      <w:r w:rsidR="00FB7E44" w:rsidRPr="00694C13">
        <w:rPr>
          <w:rFonts w:ascii="Arial" w:hAnsi="Arial" w:cs="Arial"/>
          <w:kern w:val="28"/>
          <w:sz w:val="22"/>
          <w:szCs w:val="22"/>
        </w:rPr>
        <w:t xml:space="preserve"> z identyfikatorem lub</w:t>
      </w:r>
      <w:r w:rsidR="00861919" w:rsidRPr="00694C13">
        <w:rPr>
          <w:rFonts w:ascii="Arial" w:hAnsi="Arial" w:cs="Arial"/>
          <w:kern w:val="28"/>
          <w:sz w:val="22"/>
          <w:szCs w:val="22"/>
        </w:rPr>
        <w:t xml:space="preserve"> legitymacji służbowej </w:t>
      </w:r>
      <w:bookmarkEnd w:id="10"/>
      <w:r w:rsidR="00861919" w:rsidRPr="00694C13">
        <w:rPr>
          <w:rFonts w:ascii="Arial" w:hAnsi="Arial" w:cs="Arial"/>
          <w:kern w:val="28"/>
          <w:sz w:val="22"/>
          <w:szCs w:val="22"/>
        </w:rPr>
        <w:t xml:space="preserve">– </w:t>
      </w:r>
      <w:r w:rsidR="00861919" w:rsidRPr="00694C13">
        <w:rPr>
          <w:rFonts w:ascii="Arial" w:hAnsi="Arial" w:cs="Arial"/>
          <w:b/>
          <w:kern w:val="28"/>
          <w:sz w:val="22"/>
          <w:szCs w:val="22"/>
        </w:rPr>
        <w:t>100</w:t>
      </w:r>
      <w:r w:rsidR="00861919" w:rsidRPr="00694C13">
        <w:rPr>
          <w:rFonts w:ascii="Arial" w:hAnsi="Arial" w:cs="Arial"/>
          <w:kern w:val="28"/>
          <w:sz w:val="22"/>
          <w:szCs w:val="22"/>
        </w:rPr>
        <w:t xml:space="preserve"> </w:t>
      </w:r>
      <w:r w:rsidR="00820034" w:rsidRPr="00694C13">
        <w:rPr>
          <w:rFonts w:ascii="Arial" w:hAnsi="Arial" w:cs="Arial"/>
          <w:b/>
          <w:kern w:val="28"/>
          <w:sz w:val="22"/>
          <w:szCs w:val="22"/>
        </w:rPr>
        <w:t>zł</w:t>
      </w:r>
      <w:r w:rsidR="00861919" w:rsidRPr="00694C13">
        <w:rPr>
          <w:rFonts w:ascii="Arial" w:hAnsi="Arial" w:cs="Arial"/>
          <w:kern w:val="28"/>
          <w:sz w:val="22"/>
          <w:szCs w:val="22"/>
        </w:rPr>
        <w:t xml:space="preserve"> za każde przewinienie. Z </w:t>
      </w:r>
      <w:r w:rsidRPr="00694C13">
        <w:rPr>
          <w:rFonts w:ascii="Arial" w:hAnsi="Arial" w:cs="Arial"/>
          <w:kern w:val="28"/>
          <w:sz w:val="22"/>
          <w:szCs w:val="22"/>
        </w:rPr>
        <w:t>ww.</w:t>
      </w:r>
      <w:r w:rsidR="00861919" w:rsidRPr="00694C13">
        <w:rPr>
          <w:rFonts w:ascii="Arial" w:hAnsi="Arial" w:cs="Arial"/>
          <w:kern w:val="28"/>
          <w:sz w:val="22"/>
          <w:szCs w:val="22"/>
        </w:rPr>
        <w:t xml:space="preserve"> zdarzenia zostanie sporządz</w:t>
      </w:r>
      <w:r w:rsidRPr="00694C13">
        <w:rPr>
          <w:rFonts w:ascii="Arial" w:hAnsi="Arial" w:cs="Arial"/>
          <w:kern w:val="28"/>
          <w:sz w:val="22"/>
          <w:szCs w:val="22"/>
        </w:rPr>
        <w:t>o</w:t>
      </w:r>
      <w:r w:rsidR="00861919" w:rsidRPr="00694C13">
        <w:rPr>
          <w:rFonts w:ascii="Arial" w:hAnsi="Arial" w:cs="Arial"/>
          <w:kern w:val="28"/>
          <w:sz w:val="22"/>
          <w:szCs w:val="22"/>
        </w:rPr>
        <w:t xml:space="preserve">na notatka w </w:t>
      </w:r>
      <w:r w:rsidRPr="00694C13">
        <w:rPr>
          <w:rFonts w:ascii="Arial" w:hAnsi="Arial" w:cs="Arial"/>
          <w:kern w:val="28"/>
          <w:sz w:val="22"/>
          <w:szCs w:val="22"/>
        </w:rPr>
        <w:t>2</w:t>
      </w:r>
      <w:r w:rsidR="00861919" w:rsidRPr="00694C13">
        <w:rPr>
          <w:rFonts w:ascii="Arial" w:hAnsi="Arial" w:cs="Arial"/>
          <w:kern w:val="28"/>
          <w:sz w:val="22"/>
          <w:szCs w:val="22"/>
        </w:rPr>
        <w:t xml:space="preserve"> egzemplarzach po </w:t>
      </w:r>
      <w:r w:rsidRPr="00694C13">
        <w:rPr>
          <w:rFonts w:ascii="Arial" w:hAnsi="Arial" w:cs="Arial"/>
          <w:kern w:val="28"/>
          <w:sz w:val="22"/>
          <w:szCs w:val="22"/>
        </w:rPr>
        <w:t>1</w:t>
      </w:r>
      <w:r w:rsidR="00861919" w:rsidRPr="00694C13">
        <w:rPr>
          <w:rFonts w:ascii="Arial" w:hAnsi="Arial" w:cs="Arial"/>
          <w:kern w:val="28"/>
          <w:sz w:val="22"/>
          <w:szCs w:val="22"/>
        </w:rPr>
        <w:t xml:space="preserve"> dla każdej ze </w:t>
      </w:r>
      <w:r w:rsidR="00820034" w:rsidRPr="00694C13">
        <w:rPr>
          <w:rFonts w:ascii="Arial" w:hAnsi="Arial" w:cs="Arial"/>
          <w:kern w:val="28"/>
          <w:sz w:val="22"/>
          <w:szCs w:val="22"/>
        </w:rPr>
        <w:t>S</w:t>
      </w:r>
      <w:r w:rsidR="00861919" w:rsidRPr="00694C13">
        <w:rPr>
          <w:rFonts w:ascii="Arial" w:hAnsi="Arial" w:cs="Arial"/>
          <w:kern w:val="28"/>
          <w:sz w:val="22"/>
          <w:szCs w:val="22"/>
        </w:rPr>
        <w:t>tron.</w:t>
      </w:r>
      <w:r w:rsidR="007A0C37" w:rsidRPr="00694C13">
        <w:rPr>
          <w:rFonts w:ascii="Arial" w:hAnsi="Arial" w:cs="Arial"/>
          <w:kern w:val="28"/>
          <w:sz w:val="22"/>
          <w:szCs w:val="22"/>
        </w:rPr>
        <w:t xml:space="preserve"> Pięć przewinień skutkuje rozwiązaniem Umowy z winy Wykonawcy. W tym przypadku obowiązują kary jak w pkt 1) powyżej</w:t>
      </w:r>
      <w:r w:rsidR="00AE795B" w:rsidRPr="00694C13">
        <w:rPr>
          <w:rFonts w:ascii="Arial" w:hAnsi="Arial" w:cs="Arial"/>
          <w:kern w:val="28"/>
          <w:sz w:val="22"/>
          <w:szCs w:val="22"/>
        </w:rPr>
        <w:t>,</w:t>
      </w:r>
    </w:p>
    <w:p w14:paraId="0A2BDCCF" w14:textId="77777777" w:rsidR="007A0C37" w:rsidRPr="007A0C37" w:rsidRDefault="007A0C37" w:rsidP="00A71795">
      <w:pPr>
        <w:numPr>
          <w:ilvl w:val="0"/>
          <w:numId w:val="43"/>
        </w:numPr>
        <w:autoSpaceDE w:val="0"/>
        <w:autoSpaceDN w:val="0"/>
        <w:adjustRightInd w:val="0"/>
        <w:spacing w:before="60"/>
        <w:jc w:val="both"/>
        <w:rPr>
          <w:rFonts w:ascii="Arial" w:hAnsi="Arial" w:cs="Arial"/>
          <w:color w:val="000000"/>
          <w:sz w:val="22"/>
          <w:szCs w:val="22"/>
        </w:rPr>
      </w:pPr>
      <w:r w:rsidRPr="007A0C37">
        <w:rPr>
          <w:rFonts w:ascii="Arial" w:hAnsi="Arial" w:cs="Arial"/>
          <w:color w:val="000000"/>
          <w:sz w:val="22"/>
          <w:szCs w:val="22"/>
        </w:rPr>
        <w:t>Wykonawca jest uprawniony do naliczenia i żądania zapłaty od Zamawiającego kar umownych w następujących przypadkach:</w:t>
      </w:r>
    </w:p>
    <w:p w14:paraId="4FC2A2E0" w14:textId="059DF9FE" w:rsidR="007A0C37" w:rsidRPr="007A0C37" w:rsidRDefault="007A0C37" w:rsidP="007A0C37">
      <w:pPr>
        <w:numPr>
          <w:ilvl w:val="0"/>
          <w:numId w:val="25"/>
        </w:numPr>
        <w:autoSpaceDE w:val="0"/>
        <w:autoSpaceDN w:val="0"/>
        <w:adjustRightInd w:val="0"/>
        <w:spacing w:before="60"/>
        <w:jc w:val="both"/>
        <w:rPr>
          <w:rFonts w:ascii="Arial" w:hAnsi="Arial" w:cs="Arial"/>
          <w:color w:val="000000"/>
          <w:sz w:val="22"/>
          <w:szCs w:val="22"/>
        </w:rPr>
      </w:pPr>
      <w:r w:rsidRPr="007A0C37">
        <w:rPr>
          <w:rFonts w:ascii="Arial" w:hAnsi="Arial" w:cs="Arial"/>
          <w:color w:val="000000"/>
          <w:sz w:val="22"/>
          <w:szCs w:val="22"/>
        </w:rPr>
        <w:t xml:space="preserve">odstąpienia od umowy przez Wykonawcę z przyczyn za które odpowiedzialność ponosi Zamawiający -  w wysokości </w:t>
      </w:r>
      <w:r w:rsidR="00A71795" w:rsidRPr="00694C13">
        <w:rPr>
          <w:rFonts w:ascii="Arial" w:hAnsi="Arial" w:cs="Arial"/>
          <w:b/>
          <w:kern w:val="28"/>
          <w:sz w:val="22"/>
          <w:szCs w:val="22"/>
        </w:rPr>
        <w:t>10%</w:t>
      </w:r>
      <w:r w:rsidR="00A71795" w:rsidRPr="00694C13">
        <w:rPr>
          <w:rFonts w:ascii="Arial" w:hAnsi="Arial" w:cs="Arial"/>
          <w:kern w:val="28"/>
          <w:sz w:val="22"/>
          <w:szCs w:val="22"/>
        </w:rPr>
        <w:t xml:space="preserve"> łącznego wynagrodzenia netto określonego w § 5 ust.1 pkt. 2);</w:t>
      </w:r>
    </w:p>
    <w:p w14:paraId="78EF559F" w14:textId="2EEAF936" w:rsidR="007A0C37" w:rsidRPr="007A0C37" w:rsidRDefault="007A0C37" w:rsidP="007A0C37">
      <w:pPr>
        <w:numPr>
          <w:ilvl w:val="0"/>
          <w:numId w:val="25"/>
        </w:numPr>
        <w:autoSpaceDE w:val="0"/>
        <w:autoSpaceDN w:val="0"/>
        <w:adjustRightInd w:val="0"/>
        <w:spacing w:before="60"/>
        <w:jc w:val="both"/>
        <w:rPr>
          <w:rFonts w:ascii="Arial" w:hAnsi="Arial" w:cs="Arial"/>
          <w:color w:val="000000"/>
          <w:spacing w:val="-4"/>
          <w:sz w:val="22"/>
          <w:szCs w:val="22"/>
        </w:rPr>
      </w:pPr>
      <w:r w:rsidRPr="007A0C37">
        <w:rPr>
          <w:rFonts w:ascii="Arial" w:hAnsi="Arial" w:cs="Arial"/>
          <w:color w:val="000000"/>
          <w:spacing w:val="-4"/>
          <w:sz w:val="22"/>
          <w:szCs w:val="22"/>
        </w:rPr>
        <w:t xml:space="preserve">odstąpienia od umowy przez Zamawiającego z przyczyn, za które ponosi on odpowiedzialność w wysokości </w:t>
      </w:r>
      <w:r w:rsidR="00A71795" w:rsidRPr="00694C13">
        <w:rPr>
          <w:rFonts w:ascii="Arial" w:hAnsi="Arial" w:cs="Arial"/>
          <w:b/>
          <w:kern w:val="28"/>
          <w:sz w:val="22"/>
          <w:szCs w:val="22"/>
        </w:rPr>
        <w:t>10%</w:t>
      </w:r>
      <w:r w:rsidR="00A71795" w:rsidRPr="00694C13">
        <w:rPr>
          <w:rFonts w:ascii="Arial" w:hAnsi="Arial" w:cs="Arial"/>
          <w:kern w:val="28"/>
          <w:sz w:val="22"/>
          <w:szCs w:val="22"/>
        </w:rPr>
        <w:t xml:space="preserve"> łącznego wynagrodzenia netto określonego w § 5 ust.1 pkt. 2);</w:t>
      </w:r>
      <w:r w:rsidRPr="007A0C37">
        <w:rPr>
          <w:rFonts w:ascii="Arial" w:hAnsi="Arial" w:cs="Arial"/>
          <w:color w:val="000000"/>
          <w:spacing w:val="-4"/>
          <w:sz w:val="22"/>
          <w:szCs w:val="22"/>
        </w:rPr>
        <w:t>.</w:t>
      </w:r>
    </w:p>
    <w:p w14:paraId="26641A3E" w14:textId="77777777" w:rsidR="00A42864" w:rsidRPr="00694C13" w:rsidRDefault="00A42864" w:rsidP="00A71795">
      <w:pPr>
        <w:numPr>
          <w:ilvl w:val="0"/>
          <w:numId w:val="43"/>
        </w:numPr>
        <w:autoSpaceDE w:val="0"/>
        <w:autoSpaceDN w:val="0"/>
        <w:adjustRightInd w:val="0"/>
        <w:spacing w:before="60"/>
        <w:ind w:left="357" w:hanging="357"/>
        <w:jc w:val="both"/>
        <w:rPr>
          <w:rFonts w:ascii="Arial" w:hAnsi="Arial" w:cs="Arial"/>
          <w:color w:val="000000"/>
          <w:sz w:val="22"/>
          <w:szCs w:val="22"/>
        </w:rPr>
      </w:pPr>
      <w:r w:rsidRPr="00694C13">
        <w:rPr>
          <w:rFonts w:ascii="Arial" w:hAnsi="Arial" w:cs="Arial"/>
          <w:color w:val="000000"/>
          <w:sz w:val="22"/>
          <w:szCs w:val="22"/>
        </w:rPr>
        <w:t>Zamawiający może potrącić naliczone kary umowne z wystawianej przez Wykonawcę faktury za Usługę, na co Wykonawca wyraża zgodę.</w:t>
      </w:r>
    </w:p>
    <w:p w14:paraId="694F95C3" w14:textId="77777777" w:rsidR="00A42864" w:rsidRPr="00CB20A0" w:rsidRDefault="00A42864" w:rsidP="00A71795">
      <w:pPr>
        <w:numPr>
          <w:ilvl w:val="0"/>
          <w:numId w:val="43"/>
        </w:numPr>
        <w:autoSpaceDE w:val="0"/>
        <w:autoSpaceDN w:val="0"/>
        <w:adjustRightInd w:val="0"/>
        <w:spacing w:before="60"/>
        <w:ind w:left="357" w:hanging="357"/>
        <w:jc w:val="both"/>
        <w:rPr>
          <w:rFonts w:ascii="Arial" w:hAnsi="Arial" w:cs="Arial"/>
          <w:color w:val="000000"/>
          <w:sz w:val="22"/>
          <w:szCs w:val="22"/>
        </w:rPr>
      </w:pPr>
      <w:r w:rsidRPr="00CB20A0">
        <w:rPr>
          <w:rFonts w:ascii="Arial" w:hAnsi="Arial" w:cs="Arial"/>
          <w:color w:val="000000"/>
          <w:sz w:val="22"/>
          <w:szCs w:val="22"/>
        </w:rPr>
        <w:t xml:space="preserve">W sytuacji, gdy szkoda wynikająca z niewykonania lub nienależytego wykonania Umowy, przewyższa wysokość zastrzeżonej kary umownej, Zamawiający zastrzega sobie prawo do odszkodowania uzupełniającego na zasadach ogólnych określonych przepisami Kodeksu cywilnego. </w:t>
      </w:r>
    </w:p>
    <w:p w14:paraId="2D31407E" w14:textId="77777777" w:rsidR="00A42864" w:rsidRPr="00694C13" w:rsidRDefault="00A42864" w:rsidP="00A71795">
      <w:pPr>
        <w:pStyle w:val="Akapitzlist"/>
        <w:numPr>
          <w:ilvl w:val="0"/>
          <w:numId w:val="43"/>
        </w:numPr>
        <w:spacing w:before="60"/>
        <w:ind w:left="357" w:hanging="357"/>
        <w:contextualSpacing w:val="0"/>
        <w:jc w:val="both"/>
        <w:rPr>
          <w:rFonts w:ascii="Arial" w:hAnsi="Arial" w:cs="Arial"/>
          <w:color w:val="000000"/>
          <w:sz w:val="22"/>
          <w:szCs w:val="22"/>
        </w:rPr>
      </w:pPr>
      <w:r w:rsidRPr="00694C13">
        <w:rPr>
          <w:rFonts w:ascii="Arial" w:hAnsi="Arial" w:cs="Arial"/>
          <w:color w:val="000000"/>
          <w:sz w:val="22"/>
          <w:szCs w:val="22"/>
        </w:rPr>
        <w:t>W przypadku nieterminowej zapłaty wynagrodzenia lub jego części, Wykonawca uprawniony jest do naliczenia i zażądania od Zamawiającego zapłaty odsetek ustawowych.</w:t>
      </w:r>
    </w:p>
    <w:p w14:paraId="42D31CA4" w14:textId="77777777" w:rsidR="00861919" w:rsidRPr="00694C13" w:rsidRDefault="00861919" w:rsidP="00A71795">
      <w:pPr>
        <w:pStyle w:val="Default"/>
        <w:numPr>
          <w:ilvl w:val="0"/>
          <w:numId w:val="43"/>
        </w:numPr>
        <w:spacing w:before="120" w:after="19"/>
        <w:jc w:val="both"/>
        <w:rPr>
          <w:rFonts w:ascii="Arial" w:hAnsi="Arial" w:cs="Arial"/>
          <w:color w:val="auto"/>
          <w:spacing w:val="-4"/>
          <w:sz w:val="22"/>
          <w:szCs w:val="22"/>
        </w:rPr>
      </w:pPr>
      <w:r w:rsidRPr="00694C13">
        <w:rPr>
          <w:rFonts w:ascii="Arial" w:hAnsi="Arial" w:cs="Arial"/>
          <w:color w:val="auto"/>
          <w:spacing w:val="-4"/>
          <w:sz w:val="22"/>
          <w:szCs w:val="22"/>
        </w:rPr>
        <w:t xml:space="preserve">Zamawiający zobowiązuje się zawiadomić </w:t>
      </w:r>
      <w:r w:rsidRPr="00694C13">
        <w:rPr>
          <w:rFonts w:ascii="Arial" w:hAnsi="Arial" w:cs="Arial"/>
          <w:spacing w:val="-4"/>
          <w:kern w:val="28"/>
          <w:sz w:val="22"/>
          <w:szCs w:val="22"/>
        </w:rPr>
        <w:t>Wykonaw</w:t>
      </w:r>
      <w:r w:rsidRPr="00694C13">
        <w:rPr>
          <w:rFonts w:ascii="Arial" w:hAnsi="Arial" w:cs="Arial"/>
          <w:color w:val="auto"/>
          <w:spacing w:val="-4"/>
          <w:sz w:val="22"/>
          <w:szCs w:val="22"/>
        </w:rPr>
        <w:t xml:space="preserve">cę o zdarzeniu, skutkującym odpowiedzialnością </w:t>
      </w:r>
      <w:r w:rsidRPr="00694C13">
        <w:rPr>
          <w:rFonts w:ascii="Arial" w:hAnsi="Arial" w:cs="Arial"/>
          <w:spacing w:val="-4"/>
          <w:kern w:val="28"/>
          <w:sz w:val="22"/>
          <w:szCs w:val="22"/>
        </w:rPr>
        <w:t>Wykonaw</w:t>
      </w:r>
      <w:r w:rsidRPr="00694C13">
        <w:rPr>
          <w:rFonts w:ascii="Arial" w:hAnsi="Arial" w:cs="Arial"/>
          <w:color w:val="auto"/>
          <w:spacing w:val="-4"/>
          <w:sz w:val="22"/>
          <w:szCs w:val="22"/>
        </w:rPr>
        <w:t xml:space="preserve">cy bezzwłocznie, nie później niż w terminie </w:t>
      </w:r>
      <w:r w:rsidRPr="00694C13">
        <w:rPr>
          <w:rFonts w:ascii="Arial" w:hAnsi="Arial" w:cs="Arial"/>
          <w:b/>
          <w:color w:val="auto"/>
          <w:spacing w:val="-4"/>
          <w:sz w:val="22"/>
          <w:szCs w:val="22"/>
        </w:rPr>
        <w:t>24</w:t>
      </w:r>
      <w:r w:rsidRPr="00694C13">
        <w:rPr>
          <w:rFonts w:ascii="Arial" w:hAnsi="Arial" w:cs="Arial"/>
          <w:color w:val="auto"/>
          <w:spacing w:val="-4"/>
          <w:sz w:val="22"/>
          <w:szCs w:val="22"/>
        </w:rPr>
        <w:t xml:space="preserve"> godzin od powzięcia wiadomości o tym zdarzeniu. Roszczenia z tego tytułu nie będą akceptowane, jeżeli zostaną zgłoszone </w:t>
      </w:r>
      <w:r w:rsidR="00FB7E44" w:rsidRPr="00694C13">
        <w:rPr>
          <w:rFonts w:ascii="Arial" w:hAnsi="Arial" w:cs="Arial"/>
          <w:color w:val="auto"/>
          <w:spacing w:val="-4"/>
          <w:sz w:val="22"/>
          <w:szCs w:val="22"/>
        </w:rPr>
        <w:t>S</w:t>
      </w:r>
      <w:r w:rsidRPr="00694C13">
        <w:rPr>
          <w:rFonts w:ascii="Arial" w:hAnsi="Arial" w:cs="Arial"/>
          <w:color w:val="auto"/>
          <w:spacing w:val="-4"/>
          <w:sz w:val="22"/>
          <w:szCs w:val="22"/>
        </w:rPr>
        <w:t xml:space="preserve">tronie przeciwnej po okresie </w:t>
      </w:r>
      <w:r w:rsidRPr="00694C13">
        <w:rPr>
          <w:rFonts w:ascii="Arial" w:hAnsi="Arial" w:cs="Arial"/>
          <w:b/>
          <w:color w:val="auto"/>
          <w:spacing w:val="-4"/>
          <w:sz w:val="22"/>
          <w:szCs w:val="22"/>
        </w:rPr>
        <w:t>14</w:t>
      </w:r>
      <w:r w:rsidRPr="00694C13">
        <w:rPr>
          <w:rFonts w:ascii="Arial" w:hAnsi="Arial" w:cs="Arial"/>
          <w:color w:val="auto"/>
          <w:spacing w:val="-4"/>
          <w:sz w:val="22"/>
          <w:szCs w:val="22"/>
        </w:rPr>
        <w:t xml:space="preserve"> dni licząc od daty wykrycia szkody. </w:t>
      </w:r>
    </w:p>
    <w:p w14:paraId="37FE99F1" w14:textId="77777777" w:rsidR="00861919" w:rsidRPr="00694C13" w:rsidRDefault="00861919" w:rsidP="00A71795">
      <w:pPr>
        <w:pStyle w:val="Default"/>
        <w:numPr>
          <w:ilvl w:val="0"/>
          <w:numId w:val="43"/>
        </w:numPr>
        <w:spacing w:before="120"/>
        <w:jc w:val="both"/>
        <w:rPr>
          <w:rFonts w:ascii="Arial" w:hAnsi="Arial" w:cs="Arial"/>
          <w:color w:val="auto"/>
          <w:sz w:val="22"/>
          <w:szCs w:val="22"/>
        </w:rPr>
      </w:pPr>
      <w:r w:rsidRPr="00694C13">
        <w:rPr>
          <w:rFonts w:ascii="Arial" w:hAnsi="Arial" w:cs="Arial"/>
          <w:color w:val="auto"/>
          <w:sz w:val="22"/>
          <w:szCs w:val="22"/>
        </w:rPr>
        <w:t xml:space="preserve">W przypadku wystąpienia przez osobę trzecią w stosunku do jednej ze Stron </w:t>
      </w:r>
      <w:r w:rsidR="002416C4" w:rsidRPr="00694C13">
        <w:rPr>
          <w:rFonts w:ascii="Arial" w:hAnsi="Arial" w:cs="Arial"/>
          <w:color w:val="auto"/>
          <w:sz w:val="22"/>
          <w:szCs w:val="22"/>
        </w:rPr>
        <w:t>U</w:t>
      </w:r>
      <w:r w:rsidRPr="00694C13">
        <w:rPr>
          <w:rFonts w:ascii="Arial" w:hAnsi="Arial" w:cs="Arial"/>
          <w:color w:val="auto"/>
          <w:sz w:val="22"/>
          <w:szCs w:val="22"/>
        </w:rPr>
        <w:t xml:space="preserve">mowy z roszczeniami związanymi z realizacją </w:t>
      </w:r>
      <w:r w:rsidR="002416C4" w:rsidRPr="00694C13">
        <w:rPr>
          <w:rFonts w:ascii="Arial" w:hAnsi="Arial" w:cs="Arial"/>
          <w:color w:val="auto"/>
          <w:sz w:val="22"/>
          <w:szCs w:val="22"/>
        </w:rPr>
        <w:t>U</w:t>
      </w:r>
      <w:r w:rsidRPr="00694C13">
        <w:rPr>
          <w:rFonts w:ascii="Arial" w:hAnsi="Arial" w:cs="Arial"/>
          <w:color w:val="auto"/>
          <w:sz w:val="22"/>
          <w:szCs w:val="22"/>
        </w:rPr>
        <w:t>mowy</w:t>
      </w:r>
      <w:r w:rsidR="002416C4" w:rsidRPr="00694C13">
        <w:rPr>
          <w:rFonts w:ascii="Arial" w:hAnsi="Arial" w:cs="Arial"/>
          <w:color w:val="auto"/>
          <w:sz w:val="22"/>
          <w:szCs w:val="22"/>
        </w:rPr>
        <w:t>,</w:t>
      </w:r>
      <w:r w:rsidRPr="00694C13">
        <w:rPr>
          <w:rFonts w:ascii="Arial" w:hAnsi="Arial" w:cs="Arial"/>
          <w:color w:val="auto"/>
          <w:sz w:val="22"/>
          <w:szCs w:val="22"/>
        </w:rPr>
        <w:t xml:space="preserve"> Strona ta niezwłocznie powiadomi o nich drugą </w:t>
      </w:r>
      <w:r w:rsidR="00FB7E44" w:rsidRPr="00694C13">
        <w:rPr>
          <w:rFonts w:ascii="Arial" w:hAnsi="Arial" w:cs="Arial"/>
          <w:color w:val="auto"/>
          <w:sz w:val="22"/>
          <w:szCs w:val="22"/>
        </w:rPr>
        <w:t>S</w:t>
      </w:r>
      <w:r w:rsidRPr="00694C13">
        <w:rPr>
          <w:rFonts w:ascii="Arial" w:hAnsi="Arial" w:cs="Arial"/>
          <w:color w:val="auto"/>
          <w:sz w:val="22"/>
          <w:szCs w:val="22"/>
        </w:rPr>
        <w:t xml:space="preserve">tronę. </w:t>
      </w:r>
    </w:p>
    <w:p w14:paraId="55C0E61F" w14:textId="54D5AE54" w:rsidR="00861919" w:rsidRPr="00694C13" w:rsidRDefault="00861919" w:rsidP="00140AAB">
      <w:pPr>
        <w:jc w:val="center"/>
        <w:rPr>
          <w:rFonts w:ascii="Arial" w:hAnsi="Arial" w:cs="Arial"/>
          <w:b/>
          <w:bCs/>
          <w:kern w:val="28"/>
          <w:sz w:val="22"/>
          <w:szCs w:val="22"/>
        </w:rPr>
      </w:pPr>
      <w:r w:rsidRPr="00694C13">
        <w:rPr>
          <w:rFonts w:ascii="Arial" w:hAnsi="Arial" w:cs="Arial"/>
          <w:b/>
          <w:bCs/>
          <w:kern w:val="28"/>
          <w:sz w:val="22"/>
          <w:szCs w:val="22"/>
        </w:rPr>
        <w:t xml:space="preserve">§ </w:t>
      </w:r>
      <w:r w:rsidR="003E1592" w:rsidRPr="00694C13">
        <w:rPr>
          <w:rFonts w:ascii="Arial" w:hAnsi="Arial" w:cs="Arial"/>
          <w:b/>
          <w:bCs/>
          <w:kern w:val="28"/>
          <w:sz w:val="22"/>
          <w:szCs w:val="22"/>
        </w:rPr>
        <w:t>7</w:t>
      </w:r>
    </w:p>
    <w:p w14:paraId="41830754" w14:textId="77777777" w:rsidR="00A42864" w:rsidRPr="00A42864" w:rsidRDefault="00A42864" w:rsidP="00A42864">
      <w:pPr>
        <w:spacing w:after="120"/>
        <w:ind w:left="357"/>
        <w:jc w:val="center"/>
        <w:rPr>
          <w:rFonts w:ascii="Arial" w:hAnsi="Arial" w:cs="Arial"/>
          <w:b/>
          <w:sz w:val="22"/>
          <w:szCs w:val="22"/>
        </w:rPr>
      </w:pPr>
      <w:r w:rsidRPr="00A42864">
        <w:rPr>
          <w:rFonts w:ascii="Arial" w:hAnsi="Arial" w:cs="Arial"/>
          <w:b/>
          <w:sz w:val="22"/>
          <w:szCs w:val="22"/>
        </w:rPr>
        <w:t>Zmiana Umowy, odstąpienie od Umowy, rozwiązanie Umowy</w:t>
      </w:r>
    </w:p>
    <w:p w14:paraId="0ACB75BA" w14:textId="77777777" w:rsidR="00A42864" w:rsidRPr="00A42864" w:rsidRDefault="00A42864" w:rsidP="00A42864">
      <w:pPr>
        <w:numPr>
          <w:ilvl w:val="0"/>
          <w:numId w:val="27"/>
        </w:numPr>
        <w:spacing w:before="60"/>
        <w:ind w:left="357" w:hanging="357"/>
        <w:jc w:val="both"/>
        <w:rPr>
          <w:rFonts w:ascii="Arial" w:eastAsiaTheme="minorHAnsi" w:hAnsi="Arial" w:cs="Arial"/>
          <w:spacing w:val="-6"/>
          <w:sz w:val="22"/>
          <w:szCs w:val="22"/>
          <w:lang w:eastAsia="en-US"/>
        </w:rPr>
      </w:pPr>
      <w:r w:rsidRPr="00A42864">
        <w:rPr>
          <w:rFonts w:ascii="Arial" w:eastAsiaTheme="minorHAnsi" w:hAnsi="Arial" w:cs="Arial"/>
          <w:spacing w:val="-6"/>
          <w:sz w:val="22"/>
          <w:szCs w:val="22"/>
          <w:lang w:eastAsia="en-US"/>
        </w:rPr>
        <w:t>Zakazuje się istotnych zmian postanowień zawartej Umowy w stosunku do treści oferty, na podstawie której dokonano wyboru Wykonawcy, za wyjątkiem sytuacji, o których mowa w  ust. 2 oraz przewidzianych postanowieniami art. 144 ust. 2 – 6 Prawa zamówień publicznych.</w:t>
      </w:r>
    </w:p>
    <w:p w14:paraId="3A702761" w14:textId="77777777" w:rsidR="00A42864" w:rsidRPr="00A42864" w:rsidRDefault="00A42864" w:rsidP="00A42864">
      <w:pPr>
        <w:numPr>
          <w:ilvl w:val="0"/>
          <w:numId w:val="27"/>
        </w:numPr>
        <w:spacing w:before="60"/>
        <w:ind w:left="357" w:hanging="357"/>
        <w:jc w:val="both"/>
        <w:rPr>
          <w:rFonts w:ascii="Arial" w:eastAsiaTheme="minorHAnsi" w:hAnsi="Arial" w:cs="Arial"/>
          <w:sz w:val="22"/>
          <w:szCs w:val="22"/>
          <w:lang w:eastAsia="en-US"/>
        </w:rPr>
      </w:pPr>
      <w:r w:rsidRPr="00A42864">
        <w:rPr>
          <w:rFonts w:ascii="Arial" w:eastAsiaTheme="minorHAnsi" w:hAnsi="Arial" w:cs="Arial"/>
          <w:iCs/>
          <w:sz w:val="22"/>
          <w:szCs w:val="22"/>
          <w:lang w:eastAsia="en-US"/>
        </w:rPr>
        <w:t xml:space="preserve"> Zmiana zapisów Umowy może nastąpić wyłącznie w następującym zakresie:</w:t>
      </w:r>
    </w:p>
    <w:p w14:paraId="43816D91" w14:textId="77777777" w:rsidR="00A42864" w:rsidRPr="00A42864" w:rsidRDefault="00A42864" w:rsidP="00A42864">
      <w:pPr>
        <w:numPr>
          <w:ilvl w:val="0"/>
          <w:numId w:val="31"/>
        </w:numPr>
        <w:tabs>
          <w:tab w:val="left" w:pos="4500"/>
        </w:tabs>
        <w:spacing w:before="60" w:line="276" w:lineRule="auto"/>
        <w:ind w:left="714" w:hanging="357"/>
        <w:jc w:val="both"/>
        <w:outlineLvl w:val="1"/>
        <w:rPr>
          <w:rFonts w:ascii="Arial" w:eastAsiaTheme="minorHAnsi" w:hAnsi="Arial" w:cs="Arial"/>
          <w:iCs/>
          <w:sz w:val="22"/>
          <w:szCs w:val="22"/>
          <w:lang w:eastAsia="en-US"/>
        </w:rPr>
      </w:pPr>
      <w:r w:rsidRPr="00A42864">
        <w:rPr>
          <w:rFonts w:ascii="Arial" w:eastAsiaTheme="minorHAnsi" w:hAnsi="Arial" w:cs="Arial"/>
          <w:iCs/>
          <w:sz w:val="22"/>
          <w:szCs w:val="22"/>
          <w:u w:val="single"/>
          <w:lang w:eastAsia="en-US"/>
        </w:rPr>
        <w:lastRenderedPageBreak/>
        <w:t>zmiany osób reprezentujących Strony umowy</w:t>
      </w:r>
      <w:r w:rsidRPr="00A42864">
        <w:rPr>
          <w:rFonts w:ascii="Arial" w:eastAsiaTheme="minorHAnsi" w:hAnsi="Arial" w:cs="Arial"/>
          <w:iCs/>
          <w:sz w:val="22"/>
          <w:szCs w:val="22"/>
          <w:lang w:eastAsia="en-US"/>
        </w:rPr>
        <w:t xml:space="preserve"> oraz odpowiedzialnych za jej realizację w sytuacjach losowych, niezależnych od Zamawiającego i Wykonawcy,</w:t>
      </w:r>
    </w:p>
    <w:p w14:paraId="57552C04" w14:textId="2A560D93" w:rsidR="00A42864" w:rsidRPr="00A42864" w:rsidRDefault="00A42864" w:rsidP="00A42864">
      <w:pPr>
        <w:numPr>
          <w:ilvl w:val="0"/>
          <w:numId w:val="31"/>
        </w:numPr>
        <w:tabs>
          <w:tab w:val="left" w:pos="4500"/>
        </w:tabs>
        <w:spacing w:before="60" w:line="276" w:lineRule="auto"/>
        <w:ind w:left="714" w:hanging="357"/>
        <w:jc w:val="both"/>
        <w:outlineLvl w:val="1"/>
        <w:rPr>
          <w:rFonts w:ascii="Arial" w:eastAsiaTheme="minorHAnsi" w:hAnsi="Arial" w:cs="Arial"/>
          <w:iCs/>
          <w:sz w:val="22"/>
          <w:szCs w:val="22"/>
          <w:lang w:eastAsia="en-US"/>
        </w:rPr>
      </w:pPr>
      <w:r w:rsidRPr="00A42864">
        <w:rPr>
          <w:rFonts w:ascii="Arial" w:eastAsiaTheme="minorHAnsi" w:hAnsi="Arial" w:cs="Arial"/>
          <w:sz w:val="22"/>
          <w:szCs w:val="22"/>
          <w:u w:val="single"/>
          <w:lang w:eastAsia="en-US"/>
        </w:rPr>
        <w:t>zmiany wynagrodzenia Wykonawcy</w:t>
      </w:r>
      <w:r w:rsidRPr="00A42864">
        <w:rPr>
          <w:rFonts w:ascii="Arial" w:eastAsiaTheme="minorHAnsi" w:hAnsi="Arial" w:cs="Arial"/>
          <w:sz w:val="22"/>
          <w:szCs w:val="22"/>
          <w:lang w:eastAsia="en-US"/>
        </w:rPr>
        <w:t xml:space="preserve"> w przypadkach określonych w § </w:t>
      </w:r>
      <w:r w:rsidR="00CB20A0">
        <w:rPr>
          <w:rFonts w:ascii="Arial" w:eastAsiaTheme="minorHAnsi" w:hAnsi="Arial" w:cs="Arial"/>
          <w:sz w:val="22"/>
          <w:szCs w:val="22"/>
          <w:lang w:eastAsia="en-US"/>
        </w:rPr>
        <w:t>5</w:t>
      </w:r>
      <w:r w:rsidRPr="00A42864">
        <w:rPr>
          <w:rFonts w:ascii="Arial" w:eastAsiaTheme="minorHAnsi" w:hAnsi="Arial" w:cs="Arial"/>
          <w:sz w:val="22"/>
          <w:szCs w:val="22"/>
          <w:lang w:eastAsia="en-US"/>
        </w:rPr>
        <w:t xml:space="preserve"> ust. </w:t>
      </w:r>
      <w:r w:rsidRPr="00694C13">
        <w:rPr>
          <w:rFonts w:ascii="Arial" w:eastAsiaTheme="minorHAnsi" w:hAnsi="Arial" w:cs="Arial"/>
          <w:sz w:val="22"/>
          <w:szCs w:val="22"/>
          <w:lang w:eastAsia="en-US"/>
        </w:rPr>
        <w:t>3</w:t>
      </w:r>
      <w:r w:rsidRPr="00A42864">
        <w:rPr>
          <w:rFonts w:ascii="Arial" w:eastAsiaTheme="minorHAnsi" w:hAnsi="Arial" w:cs="Arial"/>
          <w:iCs/>
          <w:sz w:val="22"/>
          <w:szCs w:val="22"/>
          <w:lang w:eastAsia="en-US"/>
        </w:rPr>
        <w:t>.</w:t>
      </w:r>
    </w:p>
    <w:p w14:paraId="79867535" w14:textId="77777777" w:rsidR="00A42864" w:rsidRPr="00A42864" w:rsidRDefault="00A42864" w:rsidP="00A42864">
      <w:pPr>
        <w:numPr>
          <w:ilvl w:val="0"/>
          <w:numId w:val="27"/>
        </w:numPr>
        <w:spacing w:before="60"/>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Dokonanie zmiany Umowy wymaga uprzedniego złożenia drugiej ze Stron, odpowiednio; przez Wykonawcę lub Zamawiającego, pisemnego wniosku, wykazującego zasadność wprowadzania zmiany. Przyjęcie propozycji zmiany, wyrażone na piśmie i doręczone drugiej Stronie, jest równoznaczne z akceptacją zmiany treści Umowy.</w:t>
      </w:r>
    </w:p>
    <w:p w14:paraId="364B77B4" w14:textId="77777777" w:rsidR="00A42864" w:rsidRPr="00A42864" w:rsidRDefault="00A42864" w:rsidP="00A42864">
      <w:pPr>
        <w:numPr>
          <w:ilvl w:val="0"/>
          <w:numId w:val="27"/>
        </w:numPr>
        <w:spacing w:before="60"/>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Wszelkie zmiany Umowy wymagają, pod rygorem nieważności, zachowania formy pisemnej w postaci aneksu.</w:t>
      </w:r>
    </w:p>
    <w:p w14:paraId="083BFB34" w14:textId="77777777" w:rsidR="00A42864" w:rsidRPr="00A42864" w:rsidRDefault="00A42864" w:rsidP="00A42864">
      <w:pPr>
        <w:numPr>
          <w:ilvl w:val="0"/>
          <w:numId w:val="27"/>
        </w:numPr>
        <w:spacing w:before="60"/>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Zamawiającemu przysługuje uprawnienie do odstąpienia od Umowy :</w:t>
      </w:r>
    </w:p>
    <w:p w14:paraId="00209FF5" w14:textId="77777777" w:rsidR="00A42864" w:rsidRPr="00A42864" w:rsidRDefault="00A42864" w:rsidP="00A42864">
      <w:pPr>
        <w:numPr>
          <w:ilvl w:val="0"/>
          <w:numId w:val="28"/>
        </w:numPr>
        <w:tabs>
          <w:tab w:val="left" w:pos="426"/>
          <w:tab w:val="num" w:pos="1740"/>
          <w:tab w:val="left" w:pos="9072"/>
        </w:tabs>
        <w:autoSpaceDE w:val="0"/>
        <w:autoSpaceDN w:val="0"/>
        <w:adjustRightInd w:val="0"/>
        <w:spacing w:before="60"/>
        <w:ind w:right="72"/>
        <w:jc w:val="both"/>
        <w:rPr>
          <w:rFonts w:ascii="Arial" w:hAnsi="Arial" w:cs="Arial"/>
          <w:sz w:val="22"/>
          <w:szCs w:val="22"/>
        </w:rPr>
      </w:pPr>
      <w:r w:rsidRPr="00A42864">
        <w:rPr>
          <w:rFonts w:ascii="Arial" w:hAnsi="Arial" w:cs="Arial"/>
          <w:sz w:val="22"/>
          <w:szCs w:val="22"/>
        </w:rPr>
        <w:t xml:space="preserve">w terminie do </w:t>
      </w:r>
      <w:r w:rsidRPr="00A42864">
        <w:rPr>
          <w:rFonts w:ascii="Arial" w:hAnsi="Arial" w:cs="Arial"/>
          <w:b/>
          <w:sz w:val="22"/>
          <w:szCs w:val="22"/>
        </w:rPr>
        <w:t>30</w:t>
      </w:r>
      <w:r w:rsidRPr="00A42864">
        <w:rPr>
          <w:rFonts w:ascii="Arial" w:hAnsi="Arial" w:cs="Arial"/>
          <w:sz w:val="22"/>
          <w:szCs w:val="22"/>
        </w:rPr>
        <w:t xml:space="preserve"> dni licząc od dnia powzięcia wiadomości o wystąpieniu istotnej zmiany okoliczności powodującej, że wykonanie Umowy nie leży w interesie publicznym, czego nie można było przewidzieć w chwili zawarcia Umowy lub dalsze wykonywanie Umowy może zagrozić istotnemu bezpieczeństwu państwa lub bezpieczeństwu publicznemu. W przypadku, o którym mowa powyżej Wykonawcy przysługuje jedynie wynagrodzenie należne z tytułu wykonania części Umowy tj. do chwili odstąpienia,</w:t>
      </w:r>
    </w:p>
    <w:p w14:paraId="7EA537F7" w14:textId="77777777" w:rsidR="00A42864" w:rsidRPr="00A42864" w:rsidRDefault="00A42864" w:rsidP="00A42864">
      <w:pPr>
        <w:numPr>
          <w:ilvl w:val="0"/>
          <w:numId w:val="28"/>
        </w:numPr>
        <w:tabs>
          <w:tab w:val="num" w:pos="1740"/>
        </w:tabs>
        <w:spacing w:before="60"/>
        <w:jc w:val="both"/>
        <w:rPr>
          <w:rFonts w:ascii="Arial" w:hAnsi="Arial" w:cs="Arial"/>
          <w:sz w:val="22"/>
          <w:szCs w:val="22"/>
        </w:rPr>
      </w:pPr>
      <w:r w:rsidRPr="00A42864">
        <w:rPr>
          <w:rFonts w:ascii="Arial" w:hAnsi="Arial" w:cs="Arial"/>
          <w:sz w:val="22"/>
          <w:szCs w:val="22"/>
        </w:rPr>
        <w:t>gdy Wykonawca, bez uzasadnionej przyczyny, mimo pisemnego wezwania Zamawiającego, nie rozpoczął realizacji Przedmiotu Umowy lub nie podejmuje stosownych prac w tym względzie,</w:t>
      </w:r>
    </w:p>
    <w:p w14:paraId="23610741" w14:textId="77777777" w:rsidR="00A42864" w:rsidRPr="00A42864" w:rsidRDefault="00A42864" w:rsidP="00A42864">
      <w:pPr>
        <w:numPr>
          <w:ilvl w:val="0"/>
          <w:numId w:val="28"/>
        </w:numPr>
        <w:tabs>
          <w:tab w:val="num" w:pos="1740"/>
        </w:tabs>
        <w:spacing w:before="60"/>
        <w:jc w:val="both"/>
        <w:rPr>
          <w:rFonts w:ascii="Arial" w:hAnsi="Arial" w:cs="Arial"/>
          <w:sz w:val="22"/>
          <w:szCs w:val="22"/>
        </w:rPr>
      </w:pPr>
      <w:r w:rsidRPr="00A42864">
        <w:rPr>
          <w:rFonts w:ascii="Arial" w:hAnsi="Arial" w:cs="Arial"/>
          <w:sz w:val="22"/>
          <w:szCs w:val="22"/>
        </w:rPr>
        <w:t>gdy Wykonawca, mimo zgłoszenia mu na piśmie przez Zamawiającego, dwóch kolejnych wezwań do realizacji Umowy zgodnie z jej warunkami, realizuje ją wbrew uzgodnieniom umownym lub zaniedbując zobowiązania umowne,</w:t>
      </w:r>
    </w:p>
    <w:p w14:paraId="5C600887" w14:textId="77777777" w:rsidR="00A42864" w:rsidRPr="00A42864" w:rsidRDefault="00A42864" w:rsidP="00A42864">
      <w:pPr>
        <w:numPr>
          <w:ilvl w:val="0"/>
          <w:numId w:val="28"/>
        </w:numPr>
        <w:tabs>
          <w:tab w:val="num" w:pos="1740"/>
        </w:tabs>
        <w:spacing w:before="60"/>
        <w:jc w:val="both"/>
        <w:rPr>
          <w:rFonts w:ascii="Arial" w:hAnsi="Arial" w:cs="Arial"/>
          <w:sz w:val="22"/>
          <w:szCs w:val="22"/>
        </w:rPr>
      </w:pPr>
      <w:r w:rsidRPr="00A42864">
        <w:rPr>
          <w:rFonts w:ascii="Arial" w:hAnsi="Arial" w:cs="Arial"/>
          <w:sz w:val="22"/>
          <w:szCs w:val="22"/>
        </w:rPr>
        <w:t>w przypadku utraty przez Wykonawcę możliwości prowadzenia działalności objętej Przedmiotem Umowy,</w:t>
      </w:r>
    </w:p>
    <w:p w14:paraId="6B33FA8F" w14:textId="77777777" w:rsidR="00A42864" w:rsidRPr="00A42864" w:rsidRDefault="00A42864" w:rsidP="00A42864">
      <w:pPr>
        <w:numPr>
          <w:ilvl w:val="0"/>
          <w:numId w:val="28"/>
        </w:numPr>
        <w:tabs>
          <w:tab w:val="num" w:pos="1740"/>
        </w:tabs>
        <w:spacing w:before="60"/>
        <w:jc w:val="both"/>
        <w:rPr>
          <w:rFonts w:ascii="Arial" w:hAnsi="Arial" w:cs="Arial"/>
          <w:sz w:val="22"/>
          <w:szCs w:val="22"/>
        </w:rPr>
      </w:pPr>
      <w:r w:rsidRPr="00A42864">
        <w:rPr>
          <w:rFonts w:ascii="Arial" w:hAnsi="Arial" w:cs="Arial"/>
          <w:sz w:val="22"/>
          <w:szCs w:val="22"/>
        </w:rPr>
        <w:t>gdy zostanie ogłoszona upadłość lub likwidacja Wykonawcy, z wyłączeniem sytuacji, gdy celem likwidacji jest przekształcenie przedsiębiorstwa lub połączenie z innym przedsiębiorstwem,</w:t>
      </w:r>
    </w:p>
    <w:p w14:paraId="44201FC8" w14:textId="77777777" w:rsidR="00A42864" w:rsidRPr="00A42864" w:rsidRDefault="00A42864" w:rsidP="00A42864">
      <w:pPr>
        <w:numPr>
          <w:ilvl w:val="0"/>
          <w:numId w:val="28"/>
        </w:numPr>
        <w:tabs>
          <w:tab w:val="num" w:pos="1740"/>
        </w:tabs>
        <w:spacing w:before="60"/>
        <w:jc w:val="both"/>
        <w:rPr>
          <w:rFonts w:ascii="Arial" w:hAnsi="Arial" w:cs="Arial"/>
          <w:spacing w:val="-6"/>
          <w:sz w:val="22"/>
          <w:szCs w:val="22"/>
        </w:rPr>
      </w:pPr>
      <w:r w:rsidRPr="00A42864">
        <w:rPr>
          <w:rFonts w:ascii="Arial" w:hAnsi="Arial" w:cs="Arial"/>
          <w:spacing w:val="-6"/>
          <w:sz w:val="22"/>
          <w:szCs w:val="22"/>
        </w:rPr>
        <w:t>gdy zostanie wydany nakaz zajęcia majątku Wykonawcy lub gdy zostanie wszczęte postępowanie egzekucyjne w stopniu uniemożliwiającym realizację Przedmiotu Umowy.</w:t>
      </w:r>
    </w:p>
    <w:p w14:paraId="4CB94055" w14:textId="23D06142" w:rsidR="00A42864" w:rsidRPr="00A42864" w:rsidRDefault="00A42864" w:rsidP="00CB20A0">
      <w:pPr>
        <w:numPr>
          <w:ilvl w:val="0"/>
          <w:numId w:val="29"/>
        </w:numPr>
        <w:tabs>
          <w:tab w:val="left" w:pos="426"/>
          <w:tab w:val="left" w:pos="9072"/>
        </w:tabs>
        <w:autoSpaceDE w:val="0"/>
        <w:autoSpaceDN w:val="0"/>
        <w:adjustRightInd w:val="0"/>
        <w:spacing w:before="60" w:line="276" w:lineRule="auto"/>
        <w:ind w:right="72"/>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 xml:space="preserve">Zamawiający zastrzega sobie prawo wypowiedzenia niniejszej Umowy, w formie pisemnej, z zachowaniem </w:t>
      </w:r>
      <w:r w:rsidRPr="00A42864">
        <w:rPr>
          <w:rFonts w:ascii="Arial" w:eastAsiaTheme="minorHAnsi" w:hAnsi="Arial" w:cs="Arial"/>
          <w:b/>
          <w:bCs/>
          <w:sz w:val="22"/>
          <w:szCs w:val="22"/>
          <w:lang w:eastAsia="en-US"/>
        </w:rPr>
        <w:t>14-</w:t>
      </w:r>
      <w:r w:rsidRPr="00A42864">
        <w:rPr>
          <w:rFonts w:ascii="Arial" w:eastAsiaTheme="minorHAnsi" w:hAnsi="Arial" w:cs="Arial"/>
          <w:sz w:val="22"/>
          <w:szCs w:val="22"/>
          <w:lang w:eastAsia="en-US"/>
        </w:rPr>
        <w:t>dniowego terminu wypowiedzenia, w przypadku naruszenia istotnych postanowień Umowy, w szczególności gdy</w:t>
      </w:r>
      <w:r w:rsidR="00CB20A0">
        <w:rPr>
          <w:rFonts w:ascii="Arial" w:eastAsiaTheme="minorHAnsi" w:hAnsi="Arial" w:cs="Arial"/>
          <w:sz w:val="22"/>
          <w:szCs w:val="22"/>
          <w:lang w:eastAsia="en-US"/>
        </w:rPr>
        <w:t xml:space="preserve"> </w:t>
      </w:r>
      <w:r w:rsidRPr="00CB20A0">
        <w:rPr>
          <w:rFonts w:ascii="Arial" w:eastAsiaTheme="minorHAnsi" w:hAnsi="Arial" w:cs="Arial"/>
          <w:sz w:val="22"/>
          <w:szCs w:val="22"/>
          <w:lang w:eastAsia="en-US"/>
        </w:rPr>
        <w:t>Wykonawca dopuści się pięciu przewinień za nieprzepisowe ubranie pracownika lub brak plakietki z identyfikatorem lub legitymacji służbowej</w:t>
      </w:r>
      <w:r w:rsidRPr="00A42864">
        <w:rPr>
          <w:rFonts w:ascii="Arial" w:eastAsiaTheme="minorHAnsi" w:hAnsi="Arial" w:cs="Arial"/>
          <w:sz w:val="22"/>
          <w:szCs w:val="22"/>
          <w:lang w:eastAsia="en-US"/>
        </w:rPr>
        <w:t>.</w:t>
      </w:r>
    </w:p>
    <w:p w14:paraId="04BDFC3D" w14:textId="2D510D6B" w:rsidR="00A42864" w:rsidRPr="00A42864" w:rsidRDefault="00A42864" w:rsidP="00CB20A0">
      <w:pPr>
        <w:numPr>
          <w:ilvl w:val="0"/>
          <w:numId w:val="29"/>
        </w:numPr>
        <w:tabs>
          <w:tab w:val="left" w:pos="426"/>
          <w:tab w:val="left" w:pos="9072"/>
        </w:tabs>
        <w:autoSpaceDE w:val="0"/>
        <w:autoSpaceDN w:val="0"/>
        <w:adjustRightInd w:val="0"/>
        <w:spacing w:before="60" w:line="276" w:lineRule="auto"/>
        <w:ind w:right="72"/>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Wykonawcy przysługuje prawo odstąpienia od Umowy w przypadku</w:t>
      </w:r>
      <w:r w:rsidR="00A71795" w:rsidRPr="00694C13">
        <w:rPr>
          <w:rFonts w:ascii="Arial" w:eastAsiaTheme="minorHAnsi" w:hAnsi="Arial" w:cs="Arial"/>
          <w:sz w:val="22"/>
          <w:szCs w:val="22"/>
          <w:lang w:eastAsia="en-US"/>
        </w:rPr>
        <w:t xml:space="preserve"> gdy</w:t>
      </w:r>
      <w:r w:rsidR="00CB20A0">
        <w:rPr>
          <w:rFonts w:ascii="Arial" w:eastAsiaTheme="minorHAnsi" w:hAnsi="Arial" w:cs="Arial"/>
          <w:sz w:val="22"/>
          <w:szCs w:val="22"/>
          <w:lang w:eastAsia="en-US"/>
        </w:rPr>
        <w:t xml:space="preserve"> </w:t>
      </w:r>
      <w:r w:rsidRPr="00A42864">
        <w:rPr>
          <w:rFonts w:ascii="Arial" w:eastAsiaTheme="minorHAnsi" w:hAnsi="Arial" w:cs="Arial"/>
          <w:sz w:val="22"/>
          <w:szCs w:val="22"/>
          <w:lang w:eastAsia="en-US"/>
        </w:rPr>
        <w:t>Zamawiający, mimo zgłoszenia mu na piśmie przez Wykonawcę dwóch kolejnych wezwań do realizacji Umowy zgodnie z  jej warunkami, realizuje ją, w sposób rażący, wbrew uzgodnieniom umownym lub zaniedbując zobowiązania umowne</w:t>
      </w:r>
      <w:r w:rsidRPr="00CB20A0">
        <w:rPr>
          <w:rFonts w:ascii="Arial" w:eastAsiaTheme="minorHAnsi" w:hAnsi="Arial" w:cs="Arial"/>
          <w:sz w:val="22"/>
          <w:szCs w:val="22"/>
          <w:lang w:eastAsia="en-US"/>
        </w:rPr>
        <w:t>.</w:t>
      </w:r>
    </w:p>
    <w:p w14:paraId="3154A8F5" w14:textId="77777777" w:rsidR="00A42864" w:rsidRPr="00A42864" w:rsidRDefault="00A42864" w:rsidP="00A42864">
      <w:pPr>
        <w:numPr>
          <w:ilvl w:val="0"/>
          <w:numId w:val="29"/>
        </w:numPr>
        <w:spacing w:before="60" w:line="276" w:lineRule="auto"/>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Odstąpienie od Umowy winno nastąpić na piśmie i zawierać uzasadnienie.</w:t>
      </w:r>
    </w:p>
    <w:p w14:paraId="17E27BEC" w14:textId="77777777" w:rsidR="00A42864" w:rsidRPr="00A42864" w:rsidRDefault="00A42864" w:rsidP="00A42864">
      <w:pPr>
        <w:numPr>
          <w:ilvl w:val="0"/>
          <w:numId w:val="29"/>
        </w:numPr>
        <w:spacing w:before="60" w:line="276" w:lineRule="auto"/>
        <w:jc w:val="both"/>
        <w:rPr>
          <w:rFonts w:ascii="Arial" w:eastAsiaTheme="minorHAnsi" w:hAnsi="Arial" w:cs="Arial"/>
          <w:spacing w:val="-8"/>
          <w:sz w:val="22"/>
          <w:szCs w:val="22"/>
          <w:lang w:eastAsia="en-US"/>
        </w:rPr>
      </w:pPr>
      <w:r w:rsidRPr="00A42864">
        <w:rPr>
          <w:rFonts w:ascii="Arial" w:eastAsiaTheme="minorHAnsi" w:hAnsi="Arial" w:cs="Arial"/>
          <w:spacing w:val="-8"/>
          <w:sz w:val="22"/>
          <w:szCs w:val="22"/>
          <w:lang w:eastAsia="en-US"/>
        </w:rPr>
        <w:t>W przypadku odstąpienia od Umowy z przyczyn, za które odpowiada Zamawiający, zobowiązany jest on do zapłaty wynagrodzenia za Usługi, które zostały wykonane do dnia odstąpienia.</w:t>
      </w:r>
    </w:p>
    <w:p w14:paraId="66B8DA0F" w14:textId="77777777" w:rsidR="00A42864" w:rsidRPr="00A42864" w:rsidRDefault="00A42864" w:rsidP="00A42864">
      <w:pPr>
        <w:numPr>
          <w:ilvl w:val="0"/>
          <w:numId w:val="29"/>
        </w:numPr>
        <w:spacing w:before="60" w:line="276" w:lineRule="auto"/>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W przypadku odstąpienia od Umowy przez którąkolwiek ze Stron, Wykonawca może żądać wyłącznie wynagrodzenia z tytułu wykonania części Umowy.</w:t>
      </w:r>
    </w:p>
    <w:p w14:paraId="5C925CAC" w14:textId="77777777" w:rsidR="00A42864" w:rsidRPr="00A42864" w:rsidRDefault="00A42864" w:rsidP="00A42864">
      <w:pPr>
        <w:numPr>
          <w:ilvl w:val="0"/>
          <w:numId w:val="29"/>
        </w:numPr>
        <w:tabs>
          <w:tab w:val="left" w:pos="250"/>
        </w:tabs>
        <w:spacing w:before="60" w:line="276" w:lineRule="auto"/>
        <w:ind w:right="20"/>
        <w:jc w:val="both"/>
        <w:rPr>
          <w:rFonts w:ascii="Arial" w:eastAsiaTheme="minorHAnsi" w:hAnsi="Arial" w:cs="Arial"/>
          <w:sz w:val="22"/>
          <w:szCs w:val="22"/>
          <w:lang w:eastAsia="en-US"/>
        </w:rPr>
      </w:pPr>
      <w:r w:rsidRPr="00A42864">
        <w:rPr>
          <w:rFonts w:ascii="Arial" w:eastAsiaTheme="minorHAnsi" w:hAnsi="Arial" w:cs="Arial"/>
          <w:sz w:val="22"/>
          <w:szCs w:val="22"/>
          <w:lang w:eastAsia="en-US"/>
        </w:rPr>
        <w:t xml:space="preserve">Każdej ze Stron przysługuje uprawnienie do rozwiązania Umowy z zachowaniem </w:t>
      </w:r>
      <w:r w:rsidRPr="00A42864">
        <w:rPr>
          <w:rFonts w:ascii="Arial" w:eastAsiaTheme="minorHAnsi" w:hAnsi="Arial" w:cs="Arial"/>
          <w:b/>
          <w:bCs/>
          <w:sz w:val="22"/>
          <w:szCs w:val="22"/>
          <w:lang w:eastAsia="en-US"/>
        </w:rPr>
        <w:t>30</w:t>
      </w:r>
      <w:r w:rsidRPr="00A42864">
        <w:rPr>
          <w:rFonts w:ascii="Arial" w:eastAsiaTheme="minorHAnsi" w:hAnsi="Arial" w:cs="Arial"/>
          <w:sz w:val="22"/>
          <w:szCs w:val="22"/>
          <w:lang w:eastAsia="en-US"/>
        </w:rPr>
        <w:t> dniowego terminu wypowiedzenia ze skutkiem na koniec miesiąca.</w:t>
      </w:r>
    </w:p>
    <w:p w14:paraId="75FA098C" w14:textId="77777777" w:rsidR="00A42864" w:rsidRPr="00A42864" w:rsidRDefault="00A42864" w:rsidP="00A42864">
      <w:pPr>
        <w:numPr>
          <w:ilvl w:val="0"/>
          <w:numId w:val="29"/>
        </w:numPr>
        <w:tabs>
          <w:tab w:val="left" w:pos="250"/>
        </w:tabs>
        <w:spacing w:before="60" w:line="276" w:lineRule="auto"/>
        <w:ind w:left="357" w:right="23" w:hanging="357"/>
        <w:jc w:val="both"/>
        <w:rPr>
          <w:rFonts w:ascii="Arial" w:eastAsiaTheme="minorHAnsi" w:hAnsi="Arial" w:cs="Arial"/>
          <w:spacing w:val="-6"/>
          <w:sz w:val="22"/>
          <w:szCs w:val="22"/>
          <w:lang w:eastAsia="en-US"/>
        </w:rPr>
      </w:pPr>
      <w:r w:rsidRPr="00A42864">
        <w:rPr>
          <w:rFonts w:ascii="Arial" w:eastAsiaTheme="minorHAnsi" w:hAnsi="Arial" w:cs="Arial"/>
          <w:spacing w:val="-6"/>
          <w:sz w:val="22"/>
          <w:szCs w:val="22"/>
          <w:lang w:eastAsia="en-US"/>
        </w:rPr>
        <w:lastRenderedPageBreak/>
        <w:t>W przypadku, o którym mowa w ust. 10, Strony zobowiązane są, do poczynienia wzajemnych rozliczeń z tytułu realizacji postanowień umownych do dnia rozwiązania Umowy.</w:t>
      </w:r>
    </w:p>
    <w:p w14:paraId="144D429D" w14:textId="3C743F06" w:rsidR="00A42864" w:rsidRDefault="00A42864" w:rsidP="00A42864">
      <w:pPr>
        <w:jc w:val="center"/>
        <w:rPr>
          <w:rFonts w:ascii="Arial" w:hAnsi="Arial" w:cs="Arial"/>
          <w:b/>
          <w:bCs/>
          <w:sz w:val="22"/>
          <w:szCs w:val="22"/>
        </w:rPr>
      </w:pPr>
    </w:p>
    <w:p w14:paraId="6B8B19E8" w14:textId="41C423A3" w:rsidR="00861919" w:rsidRPr="00694C13" w:rsidRDefault="00861919" w:rsidP="00140AAB">
      <w:pPr>
        <w:jc w:val="center"/>
        <w:rPr>
          <w:rFonts w:ascii="Arial" w:hAnsi="Arial" w:cs="Arial"/>
          <w:b/>
          <w:bCs/>
          <w:kern w:val="28"/>
          <w:sz w:val="22"/>
          <w:szCs w:val="22"/>
        </w:rPr>
      </w:pPr>
      <w:r w:rsidRPr="00694C13">
        <w:rPr>
          <w:rFonts w:ascii="Arial" w:hAnsi="Arial" w:cs="Arial"/>
          <w:b/>
          <w:bCs/>
          <w:kern w:val="28"/>
          <w:sz w:val="22"/>
          <w:szCs w:val="22"/>
        </w:rPr>
        <w:t>§ 8</w:t>
      </w:r>
    </w:p>
    <w:p w14:paraId="1C97F092" w14:textId="47935015" w:rsidR="004E07C8" w:rsidRPr="00694C13" w:rsidRDefault="004E07C8" w:rsidP="00140AAB">
      <w:pPr>
        <w:jc w:val="center"/>
        <w:rPr>
          <w:rFonts w:ascii="Arial" w:hAnsi="Arial" w:cs="Arial"/>
          <w:b/>
          <w:bCs/>
          <w:kern w:val="28"/>
          <w:sz w:val="22"/>
          <w:szCs w:val="22"/>
        </w:rPr>
      </w:pPr>
      <w:r w:rsidRPr="00694C13">
        <w:rPr>
          <w:rFonts w:ascii="Arial" w:hAnsi="Arial" w:cs="Arial"/>
          <w:b/>
          <w:bCs/>
          <w:kern w:val="28"/>
          <w:sz w:val="22"/>
          <w:szCs w:val="22"/>
        </w:rPr>
        <w:t>Ochrona danych osobowych</w:t>
      </w:r>
    </w:p>
    <w:p w14:paraId="526DBB36" w14:textId="04608362"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Zamawiający jest administratorem danych osobowych w rozumieniu </w:t>
      </w:r>
      <w:r w:rsidR="006B7FB9" w:rsidRPr="00694C13">
        <w:rPr>
          <w:rFonts w:ascii="Arial" w:hAnsi="Arial" w:cs="Arial"/>
          <w:kern w:val="28"/>
          <w:sz w:val="22"/>
          <w:szCs w:val="22"/>
        </w:rPr>
        <w:t>art. 4 pkt 7  Rozporządzenia Parlamentu Europejskiego i Rady (UE) 2016/679 z dnia 27</w:t>
      </w:r>
      <w:r w:rsidR="00041E1A" w:rsidRPr="00694C13">
        <w:rPr>
          <w:rFonts w:ascii="Arial" w:hAnsi="Arial" w:cs="Arial"/>
          <w:kern w:val="28"/>
          <w:sz w:val="22"/>
          <w:szCs w:val="22"/>
        </w:rPr>
        <w:t> </w:t>
      </w:r>
      <w:r w:rsidR="006B7FB9" w:rsidRPr="00694C13">
        <w:rPr>
          <w:rFonts w:ascii="Arial" w:hAnsi="Arial" w:cs="Arial"/>
          <w:kern w:val="28"/>
          <w:sz w:val="22"/>
          <w:szCs w:val="22"/>
        </w:rPr>
        <w:t>kwietnia 2016 r. w sprawie ochrony osób fizycznych w związku z</w:t>
      </w:r>
      <w:r w:rsidR="00041E1A" w:rsidRPr="00694C13">
        <w:rPr>
          <w:rFonts w:ascii="Arial" w:hAnsi="Arial" w:cs="Arial"/>
          <w:kern w:val="28"/>
          <w:sz w:val="22"/>
          <w:szCs w:val="22"/>
        </w:rPr>
        <w:t> </w:t>
      </w:r>
      <w:r w:rsidR="006B7FB9" w:rsidRPr="00694C13">
        <w:rPr>
          <w:rFonts w:ascii="Arial" w:hAnsi="Arial" w:cs="Arial"/>
          <w:kern w:val="28"/>
          <w:sz w:val="22"/>
          <w:szCs w:val="22"/>
        </w:rPr>
        <w:t>przetwarzaniem danych osobowych i w sprawie swobodnego przepływu takich danych oraz uchylenia dyrektywy 95/46/WE (ogólne rozporządzenie o ochronie danych)</w:t>
      </w:r>
      <w:r w:rsidRPr="00694C13">
        <w:rPr>
          <w:rFonts w:ascii="Arial" w:hAnsi="Arial" w:cs="Arial"/>
          <w:kern w:val="28"/>
          <w:sz w:val="22"/>
          <w:szCs w:val="22"/>
        </w:rPr>
        <w:t>, dalej: "</w:t>
      </w:r>
      <w:r w:rsidR="006B7FB9" w:rsidRPr="00694C13">
        <w:rPr>
          <w:rFonts w:ascii="Arial" w:hAnsi="Arial" w:cs="Arial"/>
          <w:kern w:val="28"/>
          <w:sz w:val="22"/>
          <w:szCs w:val="22"/>
        </w:rPr>
        <w:t>RODO</w:t>
      </w:r>
      <w:r w:rsidRPr="00694C13">
        <w:rPr>
          <w:rFonts w:ascii="Arial" w:hAnsi="Arial" w:cs="Arial"/>
          <w:kern w:val="28"/>
          <w:sz w:val="22"/>
          <w:szCs w:val="22"/>
        </w:rPr>
        <w:t xml:space="preserve">" </w:t>
      </w:r>
      <w:r w:rsidR="00A71795" w:rsidRPr="00B07FDF">
        <w:rPr>
          <w:rFonts w:ascii="Arial" w:hAnsi="Arial" w:cs="Arial"/>
          <w:bCs/>
          <w:kern w:val="28"/>
          <w:sz w:val="22"/>
          <w:szCs w:val="22"/>
        </w:rPr>
        <w:t>oraz ustawy o</w:t>
      </w:r>
      <w:r w:rsidR="00A71795" w:rsidRPr="00694C13">
        <w:rPr>
          <w:rFonts w:ascii="Arial" w:hAnsi="Arial" w:cs="Arial"/>
          <w:bCs/>
          <w:kern w:val="28"/>
          <w:sz w:val="22"/>
          <w:szCs w:val="22"/>
        </w:rPr>
        <w:t> </w:t>
      </w:r>
      <w:r w:rsidR="00A71795" w:rsidRPr="00B07FDF">
        <w:rPr>
          <w:rFonts w:ascii="Arial" w:hAnsi="Arial" w:cs="Arial"/>
          <w:bCs/>
          <w:kern w:val="28"/>
          <w:sz w:val="22"/>
          <w:szCs w:val="22"/>
        </w:rPr>
        <w:t xml:space="preserve">ochronie danych osobowych z 10 maja 2018 r. </w:t>
      </w:r>
      <w:r w:rsidRPr="00694C13">
        <w:rPr>
          <w:rFonts w:ascii="Arial" w:hAnsi="Arial" w:cs="Arial"/>
          <w:kern w:val="28"/>
          <w:sz w:val="22"/>
          <w:szCs w:val="22"/>
        </w:rPr>
        <w:t xml:space="preserve">w stosunku do danych osobowych powierzonych Wykonawcy. </w:t>
      </w:r>
    </w:p>
    <w:p w14:paraId="56B3F00A"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Wykonawca może przetwarzać następujące dane osobowe: imię, nazwisko (nr</w:t>
      </w:r>
      <w:r w:rsidR="00041E1A" w:rsidRPr="00694C13">
        <w:rPr>
          <w:rFonts w:ascii="Arial" w:hAnsi="Arial" w:cs="Arial"/>
          <w:kern w:val="28"/>
          <w:sz w:val="22"/>
          <w:szCs w:val="22"/>
        </w:rPr>
        <w:t> </w:t>
      </w:r>
      <w:r w:rsidRPr="00694C13">
        <w:rPr>
          <w:rFonts w:ascii="Arial" w:hAnsi="Arial" w:cs="Arial"/>
          <w:kern w:val="28"/>
          <w:sz w:val="22"/>
          <w:szCs w:val="22"/>
        </w:rPr>
        <w:t>i</w:t>
      </w:r>
      <w:r w:rsidR="00041E1A" w:rsidRPr="00694C13">
        <w:rPr>
          <w:rFonts w:ascii="Arial" w:hAnsi="Arial" w:cs="Arial"/>
          <w:kern w:val="28"/>
          <w:sz w:val="22"/>
          <w:szCs w:val="22"/>
        </w:rPr>
        <w:t> </w:t>
      </w:r>
      <w:r w:rsidRPr="00694C13">
        <w:rPr>
          <w:rFonts w:ascii="Arial" w:hAnsi="Arial" w:cs="Arial"/>
          <w:kern w:val="28"/>
          <w:sz w:val="22"/>
          <w:szCs w:val="22"/>
        </w:rPr>
        <w:t xml:space="preserve">seria dowodu osobistego tylko w szczególnych przypadkach). </w:t>
      </w:r>
    </w:p>
    <w:p w14:paraId="500C9F46" w14:textId="5181B1BD"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W celu wykonania obowiązków wynikających z Umowy, Wykonawca może przetwarzać dane osobowe wyłącznie w zakresie niezbędnym do wykonywania usług związanych z</w:t>
      </w:r>
      <w:r w:rsidR="00CB20A0">
        <w:rPr>
          <w:rFonts w:ascii="Arial" w:hAnsi="Arial" w:cs="Arial"/>
          <w:kern w:val="28"/>
          <w:sz w:val="22"/>
          <w:szCs w:val="22"/>
        </w:rPr>
        <w:t> </w:t>
      </w:r>
      <w:r w:rsidRPr="00694C13">
        <w:rPr>
          <w:rFonts w:ascii="Arial" w:hAnsi="Arial" w:cs="Arial"/>
          <w:kern w:val="28"/>
          <w:sz w:val="22"/>
          <w:szCs w:val="22"/>
        </w:rPr>
        <w:t xml:space="preserve">realizacją Umowy. </w:t>
      </w:r>
    </w:p>
    <w:p w14:paraId="0F473300"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Zmiana zakresu oraz celu przetwarzania danych osobowych może zostać dokonana jedynie w drodze zmiany Umowy.</w:t>
      </w:r>
    </w:p>
    <w:p w14:paraId="397C3010"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Wykonawca jest zobowiązany do przestrzegania przepisów </w:t>
      </w:r>
      <w:r w:rsidR="006B7FB9" w:rsidRPr="00694C13">
        <w:rPr>
          <w:rFonts w:ascii="Arial" w:hAnsi="Arial" w:cs="Arial"/>
          <w:kern w:val="28"/>
          <w:sz w:val="22"/>
          <w:szCs w:val="22"/>
        </w:rPr>
        <w:t>RODO, Ustawy o</w:t>
      </w:r>
      <w:r w:rsidR="00041E1A" w:rsidRPr="00694C13">
        <w:rPr>
          <w:rFonts w:ascii="Arial" w:hAnsi="Arial" w:cs="Arial"/>
          <w:kern w:val="28"/>
          <w:sz w:val="22"/>
          <w:szCs w:val="22"/>
        </w:rPr>
        <w:t> </w:t>
      </w:r>
      <w:r w:rsidR="006B7FB9" w:rsidRPr="00694C13">
        <w:rPr>
          <w:rFonts w:ascii="Arial" w:hAnsi="Arial" w:cs="Arial"/>
          <w:kern w:val="28"/>
          <w:sz w:val="22"/>
          <w:szCs w:val="22"/>
        </w:rPr>
        <w:t xml:space="preserve">ochronie danych osobowych, dalej „Ustawa”, </w:t>
      </w:r>
      <w:r w:rsidRPr="00694C13">
        <w:rPr>
          <w:rFonts w:ascii="Arial" w:hAnsi="Arial" w:cs="Arial"/>
          <w:kern w:val="28"/>
          <w:sz w:val="22"/>
          <w:szCs w:val="22"/>
        </w:rPr>
        <w:t>oraz przepisów wykonawczych do tej Ustawy jak również innych obowiązujących przepisów z zakresu ochrony danych osobowych.</w:t>
      </w:r>
    </w:p>
    <w:p w14:paraId="6C4C9DF7" w14:textId="77777777" w:rsidR="00861919" w:rsidRPr="00694C13" w:rsidRDefault="00861919" w:rsidP="00303883">
      <w:pPr>
        <w:pStyle w:val="Tekstpodstawowy"/>
        <w:numPr>
          <w:ilvl w:val="0"/>
          <w:numId w:val="7"/>
        </w:numPr>
        <w:spacing w:before="120" w:line="240" w:lineRule="auto"/>
        <w:ind w:left="357" w:hanging="357"/>
        <w:rPr>
          <w:rFonts w:ascii="Arial" w:hAnsi="Arial" w:cs="Arial"/>
          <w:kern w:val="28"/>
          <w:sz w:val="22"/>
          <w:szCs w:val="22"/>
        </w:rPr>
      </w:pPr>
      <w:r w:rsidRPr="00694C13">
        <w:rPr>
          <w:rFonts w:ascii="Arial" w:hAnsi="Arial" w:cs="Arial"/>
          <w:kern w:val="28"/>
          <w:sz w:val="22"/>
          <w:szCs w:val="22"/>
        </w:rPr>
        <w:t>Wykonawca oświadcza, że przed rozpoczęciem przetwarzania danych osobowych podejmie środki techniczne i organizacyjne mające na celu zabezpieczenie powierzonych danych osobowych stosownie do przepisów, o których mowa w</w:t>
      </w:r>
      <w:r w:rsidR="00041E1A" w:rsidRPr="00694C13">
        <w:rPr>
          <w:rFonts w:ascii="Arial" w:hAnsi="Arial" w:cs="Arial"/>
          <w:kern w:val="28"/>
          <w:sz w:val="22"/>
          <w:szCs w:val="22"/>
        </w:rPr>
        <w:t> </w:t>
      </w:r>
      <w:r w:rsidRPr="00694C13">
        <w:rPr>
          <w:rFonts w:ascii="Arial" w:hAnsi="Arial" w:cs="Arial"/>
          <w:kern w:val="28"/>
          <w:sz w:val="22"/>
          <w:szCs w:val="22"/>
        </w:rPr>
        <w:t>art.</w:t>
      </w:r>
      <w:r w:rsidR="006B7FB9" w:rsidRPr="00694C13">
        <w:rPr>
          <w:rFonts w:ascii="Arial" w:hAnsi="Arial" w:cs="Arial"/>
          <w:kern w:val="28"/>
          <w:sz w:val="22"/>
          <w:szCs w:val="22"/>
        </w:rPr>
        <w:t> 32 RODO</w:t>
      </w:r>
      <w:r w:rsidRPr="00694C13">
        <w:rPr>
          <w:rFonts w:ascii="Arial" w:hAnsi="Arial" w:cs="Arial"/>
          <w:kern w:val="28"/>
          <w:sz w:val="22"/>
          <w:szCs w:val="22"/>
        </w:rPr>
        <w:t xml:space="preserve"> oraz spełni wymagania określone w </w:t>
      </w:r>
      <w:r w:rsidR="006B7FB9" w:rsidRPr="00694C13">
        <w:rPr>
          <w:rFonts w:ascii="Arial" w:hAnsi="Arial" w:cs="Arial"/>
          <w:kern w:val="28"/>
          <w:sz w:val="22"/>
          <w:szCs w:val="22"/>
        </w:rPr>
        <w:t>przepisach Ustawy</w:t>
      </w:r>
      <w:r w:rsidRPr="00694C13">
        <w:rPr>
          <w:rFonts w:ascii="Arial" w:hAnsi="Arial" w:cs="Arial"/>
          <w:kern w:val="28"/>
          <w:sz w:val="22"/>
          <w:szCs w:val="22"/>
        </w:rPr>
        <w:t>.</w:t>
      </w:r>
    </w:p>
    <w:p w14:paraId="525509DC"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 xml:space="preserve">Zamawiający ma prawo do kontroli sposobu wypełnienia przez Wykonawcę obowiązków wynikających z </w:t>
      </w:r>
      <w:r w:rsidR="00041E1A" w:rsidRPr="00694C13">
        <w:rPr>
          <w:rFonts w:ascii="Arial" w:hAnsi="Arial" w:cs="Arial"/>
          <w:kern w:val="28"/>
          <w:sz w:val="22"/>
          <w:szCs w:val="22"/>
        </w:rPr>
        <w:t>przepisów RODO</w:t>
      </w:r>
      <w:r w:rsidRPr="00694C13">
        <w:rPr>
          <w:rFonts w:ascii="Arial" w:hAnsi="Arial" w:cs="Arial"/>
          <w:kern w:val="28"/>
          <w:sz w:val="22"/>
          <w:szCs w:val="22"/>
        </w:rPr>
        <w:t>.</w:t>
      </w:r>
    </w:p>
    <w:p w14:paraId="236823F3"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Dostęp do powierzonych danych osobowych mogą posiadać tylko osoby</w:t>
      </w:r>
      <w:r w:rsidR="00041E1A" w:rsidRPr="00694C13">
        <w:rPr>
          <w:rFonts w:ascii="Arial" w:hAnsi="Arial" w:cs="Arial"/>
          <w:kern w:val="28"/>
          <w:sz w:val="22"/>
          <w:szCs w:val="22"/>
        </w:rPr>
        <w:t xml:space="preserve"> posiadające odpowiednią wiedzę z zakresu ochrony danych osobowych</w:t>
      </w:r>
      <w:r w:rsidRPr="00694C13">
        <w:rPr>
          <w:rFonts w:ascii="Arial" w:hAnsi="Arial" w:cs="Arial"/>
          <w:kern w:val="28"/>
          <w:sz w:val="22"/>
          <w:szCs w:val="22"/>
        </w:rPr>
        <w:t>, którym Wykonawca nadał upoważnienia</w:t>
      </w:r>
      <w:r w:rsidR="00041E1A" w:rsidRPr="00694C13">
        <w:rPr>
          <w:rFonts w:ascii="Arial" w:hAnsi="Arial" w:cs="Arial"/>
          <w:kern w:val="28"/>
          <w:sz w:val="22"/>
          <w:szCs w:val="22"/>
        </w:rPr>
        <w:t>.</w:t>
      </w:r>
      <w:r w:rsidRPr="00694C13">
        <w:rPr>
          <w:rFonts w:ascii="Arial" w:hAnsi="Arial" w:cs="Arial"/>
          <w:kern w:val="28"/>
          <w:sz w:val="22"/>
          <w:szCs w:val="22"/>
        </w:rPr>
        <w:t xml:space="preserve"> Na żądanie Zamawiającego, Wykonawca niezwłocznie udostępni aktualną listę osób upoważnionych do przetwarzania powierzonych danych.</w:t>
      </w:r>
    </w:p>
    <w:p w14:paraId="6D37F1BF"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Wykonawca oświadcza, że każda osoba (np. pracownik etatowy, osoba świadcząca czynności na podstawie umów cywilnoprawnych, inne osoby pracujące na rzecz Wykonawcy), która zostanie dopuszczona do przetwarzania powierzonych przez Zamawiającego danych osobowych zostanie zobowiązana do zachowania tych danych w tajemnicy. Tajemnica ta obejmuje również wszelkie informacje dotyczące sposobów zabezpieczenia powierzonych do przetwarzania danych osobowych.</w:t>
      </w:r>
    </w:p>
    <w:p w14:paraId="16422FBD"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Wykonawca nie jest uprawniony do powierzenia przetwarzania danych objętych Umową podmiotom trzecim bez uprzedniej zgody Zamawiającego, wyrażonej na piśmie pod rygorem nieważności.</w:t>
      </w:r>
    </w:p>
    <w:p w14:paraId="042E292D"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t>Wykonawca odpowiada za szkody, jakie powstały wobec Zamawiającego lub osób trzecich w wyniku niezgodnego z Umową i Ustawą przetwarzania danych osobowych. Odpowiedzialność, o której mowa w niniejszym ustępie wynika z</w:t>
      </w:r>
      <w:r w:rsidR="002416C4" w:rsidRPr="00694C13">
        <w:rPr>
          <w:rFonts w:ascii="Arial" w:hAnsi="Arial" w:cs="Arial"/>
          <w:kern w:val="28"/>
          <w:sz w:val="22"/>
          <w:szCs w:val="22"/>
        </w:rPr>
        <w:t> </w:t>
      </w:r>
      <w:r w:rsidRPr="00694C13">
        <w:rPr>
          <w:rFonts w:ascii="Arial" w:hAnsi="Arial" w:cs="Arial"/>
          <w:kern w:val="28"/>
          <w:sz w:val="22"/>
          <w:szCs w:val="22"/>
        </w:rPr>
        <w:t>przepisów Ustawy oraz przepisów ogólnych wskazanych w kodeksie cywilnym (odpowiedzialność kontraktowa oraz deliktowa).</w:t>
      </w:r>
    </w:p>
    <w:p w14:paraId="79EE49B5" w14:textId="77777777" w:rsidR="00861919" w:rsidRPr="00694C13" w:rsidRDefault="00861919" w:rsidP="00303883">
      <w:pPr>
        <w:pStyle w:val="Akapitzlist"/>
        <w:numPr>
          <w:ilvl w:val="0"/>
          <w:numId w:val="7"/>
        </w:numPr>
        <w:spacing w:before="120"/>
        <w:ind w:left="357" w:hanging="357"/>
        <w:contextualSpacing w:val="0"/>
        <w:jc w:val="both"/>
        <w:rPr>
          <w:rFonts w:ascii="Arial" w:hAnsi="Arial" w:cs="Arial"/>
          <w:kern w:val="28"/>
          <w:sz w:val="22"/>
          <w:szCs w:val="22"/>
        </w:rPr>
      </w:pPr>
      <w:r w:rsidRPr="00694C13">
        <w:rPr>
          <w:rFonts w:ascii="Arial" w:hAnsi="Arial" w:cs="Arial"/>
          <w:kern w:val="28"/>
          <w:sz w:val="22"/>
          <w:szCs w:val="22"/>
        </w:rPr>
        <w:lastRenderedPageBreak/>
        <w:t xml:space="preserve">Wykonawca, po zakończeniu przetwarzania danych, zobowiązany jest do niezwłocznego usunięcia powierzonych mu danych. Na każde życzenie Zamawiającego, Wykonawca ma obowiązek przedstawić w terminie </w:t>
      </w:r>
      <w:r w:rsidRPr="00694C13">
        <w:rPr>
          <w:rFonts w:ascii="Arial" w:hAnsi="Arial" w:cs="Arial"/>
          <w:b/>
          <w:kern w:val="28"/>
          <w:sz w:val="22"/>
          <w:szCs w:val="22"/>
        </w:rPr>
        <w:t>7</w:t>
      </w:r>
      <w:r w:rsidRPr="00694C13">
        <w:rPr>
          <w:rFonts w:ascii="Arial" w:hAnsi="Arial" w:cs="Arial"/>
          <w:kern w:val="28"/>
          <w:sz w:val="22"/>
          <w:szCs w:val="22"/>
        </w:rPr>
        <w:t xml:space="preserve"> dni pisemny protokół potwierdzający fakt zniszczenia danych osobowych.</w:t>
      </w:r>
    </w:p>
    <w:p w14:paraId="0C5B1CC1" w14:textId="0D68505C" w:rsidR="00861919" w:rsidRPr="00694C13" w:rsidRDefault="00861919" w:rsidP="00140AAB">
      <w:pPr>
        <w:jc w:val="center"/>
        <w:rPr>
          <w:rFonts w:ascii="Arial" w:hAnsi="Arial" w:cs="Arial"/>
          <w:b/>
          <w:bCs/>
          <w:kern w:val="28"/>
          <w:sz w:val="22"/>
          <w:szCs w:val="22"/>
        </w:rPr>
      </w:pPr>
      <w:r w:rsidRPr="00694C13">
        <w:rPr>
          <w:rFonts w:ascii="Arial" w:hAnsi="Arial" w:cs="Arial"/>
          <w:b/>
          <w:bCs/>
          <w:kern w:val="28"/>
          <w:sz w:val="22"/>
          <w:szCs w:val="22"/>
        </w:rPr>
        <w:t>§ 9</w:t>
      </w:r>
    </w:p>
    <w:p w14:paraId="03371F0C" w14:textId="77777777" w:rsidR="0080661A" w:rsidRPr="00694C13" w:rsidRDefault="0080661A" w:rsidP="0080661A">
      <w:pPr>
        <w:spacing w:before="120" w:after="120"/>
        <w:jc w:val="center"/>
        <w:rPr>
          <w:rFonts w:ascii="Arial" w:hAnsi="Arial" w:cs="Arial"/>
          <w:b/>
          <w:bCs/>
          <w:sz w:val="22"/>
          <w:szCs w:val="22"/>
        </w:rPr>
      </w:pPr>
      <w:r w:rsidRPr="00694C13">
        <w:rPr>
          <w:rFonts w:ascii="Arial" w:hAnsi="Arial" w:cs="Arial"/>
          <w:b/>
          <w:bCs/>
          <w:sz w:val="22"/>
          <w:szCs w:val="22"/>
        </w:rPr>
        <w:t>Nadzór nad realizacją umowy</w:t>
      </w:r>
    </w:p>
    <w:p w14:paraId="74AECFB8" w14:textId="77777777" w:rsidR="0080661A" w:rsidRPr="00694C13" w:rsidRDefault="0080661A" w:rsidP="0080661A">
      <w:pPr>
        <w:spacing w:before="120" w:after="120"/>
        <w:jc w:val="both"/>
        <w:rPr>
          <w:rFonts w:ascii="Arial" w:hAnsi="Arial" w:cs="Arial"/>
          <w:bCs/>
          <w:sz w:val="22"/>
          <w:szCs w:val="22"/>
        </w:rPr>
      </w:pPr>
      <w:r w:rsidRPr="00694C13">
        <w:rPr>
          <w:rFonts w:ascii="Arial" w:hAnsi="Arial" w:cs="Arial"/>
          <w:bCs/>
          <w:sz w:val="22"/>
          <w:szCs w:val="22"/>
        </w:rPr>
        <w:t>Do pełnienia nadzoru nad realizacją umowy wyznacza się następujące osoby:</w:t>
      </w:r>
    </w:p>
    <w:p w14:paraId="7163C72B" w14:textId="77777777" w:rsidR="0080661A" w:rsidRPr="00694C13" w:rsidRDefault="0080661A" w:rsidP="0080661A">
      <w:pPr>
        <w:numPr>
          <w:ilvl w:val="0"/>
          <w:numId w:val="15"/>
        </w:numPr>
        <w:spacing w:before="120" w:after="120" w:line="276" w:lineRule="auto"/>
        <w:contextualSpacing/>
        <w:jc w:val="both"/>
        <w:rPr>
          <w:rFonts w:ascii="Arial" w:eastAsia="Calibri" w:hAnsi="Arial" w:cs="Arial"/>
          <w:bCs/>
          <w:sz w:val="22"/>
          <w:szCs w:val="22"/>
          <w:lang w:eastAsia="en-US"/>
        </w:rPr>
      </w:pPr>
      <w:r w:rsidRPr="00694C13">
        <w:rPr>
          <w:rFonts w:ascii="Arial" w:eastAsia="Calibri" w:hAnsi="Arial" w:cs="Arial"/>
          <w:bCs/>
          <w:sz w:val="22"/>
          <w:szCs w:val="22"/>
          <w:lang w:eastAsia="en-US"/>
        </w:rPr>
        <w:t xml:space="preserve">Ze strony Wykonawcy: </w:t>
      </w:r>
    </w:p>
    <w:p w14:paraId="1BDCC12C" w14:textId="6541254D" w:rsidR="0080661A" w:rsidRPr="00694C13" w:rsidRDefault="00C547B9" w:rsidP="00694C13">
      <w:pPr>
        <w:numPr>
          <w:ilvl w:val="0"/>
          <w:numId w:val="16"/>
        </w:numPr>
        <w:spacing w:before="120" w:after="120" w:line="276" w:lineRule="auto"/>
        <w:ind w:left="714" w:hanging="357"/>
        <w:jc w:val="both"/>
        <w:rPr>
          <w:rFonts w:ascii="Arial" w:eastAsia="Calibri" w:hAnsi="Arial" w:cs="Arial"/>
          <w:bCs/>
          <w:sz w:val="22"/>
          <w:szCs w:val="22"/>
          <w:lang w:eastAsia="en-US"/>
        </w:rPr>
      </w:pPr>
      <w:r w:rsidRPr="00694C13">
        <w:rPr>
          <w:rFonts w:ascii="Arial" w:eastAsia="Calibri" w:hAnsi="Arial" w:cs="Arial"/>
          <w:bCs/>
          <w:sz w:val="22"/>
          <w:szCs w:val="22"/>
          <w:lang w:eastAsia="en-US"/>
        </w:rPr>
        <w:t>…………………………………</w:t>
      </w:r>
      <w:r w:rsidR="0043000D" w:rsidRPr="00694C13">
        <w:rPr>
          <w:rFonts w:ascii="Arial" w:eastAsia="Calibri" w:hAnsi="Arial" w:cs="Arial"/>
          <w:bCs/>
          <w:sz w:val="22"/>
          <w:szCs w:val="22"/>
          <w:lang w:eastAsia="en-US"/>
        </w:rPr>
        <w:t>…………</w:t>
      </w:r>
      <w:r w:rsidR="00CE42DA" w:rsidRPr="00694C13">
        <w:rPr>
          <w:rFonts w:ascii="Arial" w:eastAsia="Calibri" w:hAnsi="Arial" w:cs="Arial"/>
          <w:bCs/>
          <w:sz w:val="22"/>
          <w:szCs w:val="22"/>
          <w:lang w:eastAsia="en-US"/>
        </w:rPr>
        <w:t>…….</w:t>
      </w:r>
      <w:r w:rsidR="0080661A" w:rsidRPr="00694C13">
        <w:rPr>
          <w:rFonts w:ascii="Arial" w:eastAsia="Calibri" w:hAnsi="Arial" w:cs="Arial"/>
          <w:bCs/>
          <w:sz w:val="22"/>
          <w:szCs w:val="22"/>
          <w:lang w:eastAsia="en-US"/>
        </w:rPr>
        <w:br/>
        <w:t>tel. .............................</w:t>
      </w:r>
      <w:r w:rsidR="0043000D" w:rsidRPr="00694C13">
        <w:rPr>
          <w:rFonts w:ascii="Arial" w:eastAsia="Calibri" w:hAnsi="Arial" w:cs="Arial"/>
          <w:bCs/>
          <w:sz w:val="22"/>
          <w:szCs w:val="22"/>
          <w:lang w:eastAsia="en-US"/>
        </w:rPr>
        <w:t>.............</w:t>
      </w:r>
      <w:r w:rsidR="0080661A" w:rsidRPr="00694C13">
        <w:rPr>
          <w:rFonts w:ascii="Arial" w:eastAsia="Calibri" w:hAnsi="Arial" w:cs="Arial"/>
          <w:bCs/>
          <w:sz w:val="22"/>
          <w:szCs w:val="22"/>
          <w:lang w:eastAsia="en-US"/>
        </w:rPr>
        <w:t>,</w:t>
      </w:r>
      <w:r w:rsidR="0043000D" w:rsidRPr="00694C13">
        <w:rPr>
          <w:rFonts w:ascii="Arial" w:eastAsia="Calibri" w:hAnsi="Arial" w:cs="Arial"/>
          <w:bCs/>
          <w:sz w:val="22"/>
          <w:szCs w:val="22"/>
          <w:lang w:eastAsia="en-US"/>
        </w:rPr>
        <w:t xml:space="preserve"> , e-mail: ……………………………………</w:t>
      </w:r>
    </w:p>
    <w:p w14:paraId="7EEB74E5" w14:textId="77777777" w:rsidR="0080661A" w:rsidRPr="00694C13" w:rsidRDefault="0080661A" w:rsidP="00694C13">
      <w:pPr>
        <w:numPr>
          <w:ilvl w:val="0"/>
          <w:numId w:val="15"/>
        </w:numPr>
        <w:spacing w:before="120" w:after="120" w:line="276" w:lineRule="auto"/>
        <w:ind w:left="357" w:hanging="357"/>
        <w:jc w:val="both"/>
        <w:rPr>
          <w:rFonts w:ascii="Arial" w:eastAsia="Calibri" w:hAnsi="Arial" w:cs="Arial"/>
          <w:bCs/>
          <w:sz w:val="22"/>
          <w:szCs w:val="22"/>
          <w:lang w:eastAsia="en-US"/>
        </w:rPr>
      </w:pPr>
      <w:r w:rsidRPr="00694C13">
        <w:rPr>
          <w:rFonts w:ascii="Arial" w:eastAsia="Calibri" w:hAnsi="Arial" w:cs="Arial"/>
          <w:bCs/>
          <w:sz w:val="22"/>
          <w:szCs w:val="22"/>
          <w:lang w:eastAsia="en-US"/>
        </w:rPr>
        <w:t>Ze strony Zamawiającego:</w:t>
      </w:r>
    </w:p>
    <w:p w14:paraId="29F07313" w14:textId="1E53F1B9" w:rsidR="0080661A" w:rsidRPr="00694C13" w:rsidRDefault="00D0245D" w:rsidP="0080661A">
      <w:pPr>
        <w:numPr>
          <w:ilvl w:val="0"/>
          <w:numId w:val="17"/>
        </w:numPr>
        <w:spacing w:before="120" w:after="120" w:line="276" w:lineRule="auto"/>
        <w:contextualSpacing/>
        <w:jc w:val="both"/>
        <w:rPr>
          <w:rFonts w:ascii="Arial" w:eastAsia="Calibri" w:hAnsi="Arial" w:cs="Arial"/>
          <w:bCs/>
          <w:sz w:val="22"/>
          <w:szCs w:val="22"/>
          <w:lang w:eastAsia="en-US"/>
        </w:rPr>
      </w:pPr>
      <w:r w:rsidRPr="00694C13">
        <w:rPr>
          <w:rFonts w:ascii="Arial" w:eastAsia="Calibri" w:hAnsi="Arial" w:cs="Arial"/>
          <w:bCs/>
          <w:sz w:val="22"/>
          <w:szCs w:val="22"/>
          <w:lang w:eastAsia="en-US"/>
        </w:rPr>
        <w:t>p</w:t>
      </w:r>
      <w:r w:rsidR="00610A04" w:rsidRPr="00694C13">
        <w:rPr>
          <w:rFonts w:ascii="Arial" w:eastAsia="Calibri" w:hAnsi="Arial" w:cs="Arial"/>
          <w:bCs/>
          <w:sz w:val="22"/>
          <w:szCs w:val="22"/>
          <w:lang w:eastAsia="en-US"/>
        </w:rPr>
        <w:t xml:space="preserve">. Piotr </w:t>
      </w:r>
      <w:proofErr w:type="spellStart"/>
      <w:r w:rsidR="00610A04" w:rsidRPr="00694C13">
        <w:rPr>
          <w:rFonts w:ascii="Arial" w:eastAsia="Calibri" w:hAnsi="Arial" w:cs="Arial"/>
          <w:bCs/>
          <w:sz w:val="22"/>
          <w:szCs w:val="22"/>
          <w:lang w:eastAsia="en-US"/>
        </w:rPr>
        <w:t>Żelezik</w:t>
      </w:r>
      <w:proofErr w:type="spellEnd"/>
      <w:r w:rsidR="0080661A" w:rsidRPr="00694C13">
        <w:rPr>
          <w:rFonts w:ascii="Arial" w:eastAsia="Calibri" w:hAnsi="Arial" w:cs="Arial"/>
          <w:bCs/>
          <w:sz w:val="22"/>
          <w:szCs w:val="22"/>
          <w:lang w:eastAsia="en-US"/>
        </w:rPr>
        <w:t xml:space="preserve">, tel. </w:t>
      </w:r>
      <w:r w:rsidRPr="00694C13">
        <w:rPr>
          <w:rFonts w:ascii="Arial" w:eastAsia="Calibri" w:hAnsi="Arial" w:cs="Arial"/>
          <w:bCs/>
          <w:sz w:val="22"/>
          <w:szCs w:val="22"/>
          <w:lang w:eastAsia="en-US"/>
        </w:rPr>
        <w:t>32 33 38 300</w:t>
      </w:r>
      <w:bookmarkStart w:id="11" w:name="_Hlk773506"/>
      <w:r w:rsidRPr="00694C13">
        <w:rPr>
          <w:rFonts w:ascii="Arial" w:eastAsia="Calibri" w:hAnsi="Arial" w:cs="Arial"/>
          <w:bCs/>
          <w:sz w:val="22"/>
          <w:szCs w:val="22"/>
          <w:lang w:eastAsia="en-US"/>
        </w:rPr>
        <w:t xml:space="preserve">, e-mail: </w:t>
      </w:r>
      <w:bookmarkEnd w:id="11"/>
      <w:r w:rsidR="003A7A8E" w:rsidRPr="00694C13">
        <w:rPr>
          <w:rFonts w:ascii="Arial" w:eastAsia="Calibri" w:hAnsi="Arial" w:cs="Arial"/>
          <w:bCs/>
          <w:sz w:val="22"/>
          <w:szCs w:val="22"/>
          <w:lang w:eastAsia="en-US"/>
        </w:rPr>
        <w:t>p</w:t>
      </w:r>
      <w:r w:rsidRPr="00694C13">
        <w:rPr>
          <w:rFonts w:ascii="Arial" w:eastAsia="Calibri" w:hAnsi="Arial" w:cs="Arial"/>
          <w:bCs/>
          <w:sz w:val="22"/>
          <w:szCs w:val="22"/>
          <w:lang w:eastAsia="en-US"/>
        </w:rPr>
        <w:t>iotr.zelezik@is.gliwice.pl</w:t>
      </w:r>
    </w:p>
    <w:p w14:paraId="67683F00" w14:textId="69361246" w:rsidR="004E07C8" w:rsidRPr="00694C13" w:rsidRDefault="004E07C8" w:rsidP="004E07C8">
      <w:pPr>
        <w:pStyle w:val="Default"/>
        <w:spacing w:before="240" w:line="276" w:lineRule="auto"/>
        <w:jc w:val="center"/>
        <w:rPr>
          <w:rFonts w:ascii="Arial" w:hAnsi="Arial" w:cs="Arial"/>
          <w:b/>
          <w:color w:val="auto"/>
          <w:sz w:val="22"/>
          <w:szCs w:val="22"/>
        </w:rPr>
      </w:pPr>
      <w:r w:rsidRPr="00694C13">
        <w:rPr>
          <w:rFonts w:ascii="Arial" w:hAnsi="Arial" w:cs="Arial"/>
          <w:b/>
          <w:color w:val="auto"/>
          <w:sz w:val="22"/>
          <w:szCs w:val="22"/>
        </w:rPr>
        <w:t>§ 1</w:t>
      </w:r>
      <w:r w:rsidR="00694C13" w:rsidRPr="00694C13">
        <w:rPr>
          <w:rFonts w:ascii="Arial" w:hAnsi="Arial" w:cs="Arial"/>
          <w:b/>
          <w:color w:val="auto"/>
          <w:sz w:val="22"/>
          <w:szCs w:val="22"/>
        </w:rPr>
        <w:t>0</w:t>
      </w:r>
      <w:r w:rsidRPr="00694C13">
        <w:rPr>
          <w:rFonts w:ascii="Arial" w:hAnsi="Arial" w:cs="Arial"/>
          <w:b/>
          <w:color w:val="auto"/>
          <w:sz w:val="22"/>
          <w:szCs w:val="22"/>
        </w:rPr>
        <w:t xml:space="preserve"> </w:t>
      </w:r>
    </w:p>
    <w:p w14:paraId="2545D0D9" w14:textId="77777777" w:rsidR="004E07C8" w:rsidRPr="00694C13" w:rsidRDefault="004E07C8" w:rsidP="004E07C8">
      <w:pPr>
        <w:jc w:val="center"/>
        <w:rPr>
          <w:rFonts w:ascii="Arial" w:hAnsi="Arial" w:cs="Arial"/>
          <w:b/>
          <w:bCs/>
          <w:iCs/>
          <w:sz w:val="22"/>
          <w:szCs w:val="22"/>
        </w:rPr>
      </w:pPr>
      <w:r w:rsidRPr="00694C13">
        <w:rPr>
          <w:rFonts w:ascii="Arial" w:hAnsi="Arial" w:cs="Arial"/>
          <w:b/>
          <w:bCs/>
          <w:iCs/>
          <w:sz w:val="22"/>
          <w:szCs w:val="22"/>
        </w:rPr>
        <w:t xml:space="preserve">Klauzula </w:t>
      </w:r>
      <w:proofErr w:type="spellStart"/>
      <w:r w:rsidRPr="00694C13">
        <w:rPr>
          <w:rFonts w:ascii="Arial" w:hAnsi="Arial" w:cs="Arial"/>
          <w:b/>
          <w:bCs/>
          <w:iCs/>
          <w:sz w:val="22"/>
          <w:szCs w:val="22"/>
        </w:rPr>
        <w:t>salwatoryjna</w:t>
      </w:r>
      <w:proofErr w:type="spellEnd"/>
    </w:p>
    <w:p w14:paraId="0269D340" w14:textId="77777777" w:rsidR="004E07C8" w:rsidRPr="00694C13" w:rsidRDefault="004E07C8" w:rsidP="004E07C8">
      <w:pPr>
        <w:pStyle w:val="Bezodstpw1"/>
        <w:spacing w:before="120" w:line="276" w:lineRule="auto"/>
        <w:jc w:val="both"/>
        <w:rPr>
          <w:rFonts w:ascii="Arial" w:hAnsi="Arial" w:cs="Arial"/>
          <w:sz w:val="22"/>
          <w:szCs w:val="22"/>
        </w:rPr>
      </w:pPr>
      <w:r w:rsidRPr="00694C13">
        <w:rPr>
          <w:rFonts w:ascii="Arial" w:hAnsi="Arial" w:cs="Arial"/>
          <w:sz w:val="22"/>
          <w:szCs w:val="22"/>
        </w:rPr>
        <w:t>Jeżeli którekolwiek z postanowień Umowy okaże się obecnie lub w przyszłości nieskuteczne lub nieważne, nie narusza to ważności pozostałych postanowień. Strony Umowy zastąpią postanowienie nieskuteczne lub nieważne, przewidując lub przyjmując takie uregulowanie, które najlepiej będzie odpowiadało celowi gospodarczemu, jakiemu służyć miało postanowienie nieskuteczne lub nieważne.</w:t>
      </w:r>
    </w:p>
    <w:p w14:paraId="46361CFB" w14:textId="62BA91E0" w:rsidR="004E07C8" w:rsidRPr="004E07C8" w:rsidRDefault="004E07C8" w:rsidP="004E07C8">
      <w:pPr>
        <w:spacing w:before="120"/>
        <w:jc w:val="center"/>
        <w:rPr>
          <w:rFonts w:ascii="Arial" w:hAnsi="Arial" w:cs="Arial"/>
          <w:b/>
          <w:bCs/>
          <w:sz w:val="22"/>
          <w:szCs w:val="22"/>
        </w:rPr>
      </w:pPr>
      <w:r w:rsidRPr="004E07C8">
        <w:rPr>
          <w:rFonts w:ascii="Arial" w:hAnsi="Arial" w:cs="Arial"/>
          <w:b/>
          <w:bCs/>
          <w:sz w:val="22"/>
          <w:szCs w:val="22"/>
        </w:rPr>
        <w:t>§ 1</w:t>
      </w:r>
      <w:r w:rsidR="00694C13" w:rsidRPr="00694C13">
        <w:rPr>
          <w:rFonts w:ascii="Arial" w:hAnsi="Arial" w:cs="Arial"/>
          <w:b/>
          <w:bCs/>
          <w:sz w:val="22"/>
          <w:szCs w:val="22"/>
        </w:rPr>
        <w:t>1</w:t>
      </w:r>
      <w:r w:rsidRPr="004E07C8">
        <w:rPr>
          <w:rFonts w:ascii="Arial" w:hAnsi="Arial" w:cs="Arial"/>
          <w:b/>
          <w:bCs/>
          <w:sz w:val="22"/>
          <w:szCs w:val="22"/>
        </w:rPr>
        <w:t xml:space="preserve"> </w:t>
      </w:r>
    </w:p>
    <w:p w14:paraId="25029EC1" w14:textId="77777777" w:rsidR="004E07C8" w:rsidRPr="004E07C8" w:rsidRDefault="004E07C8" w:rsidP="004E07C8">
      <w:pPr>
        <w:jc w:val="center"/>
        <w:rPr>
          <w:rFonts w:ascii="Arial" w:hAnsi="Arial" w:cs="Arial"/>
          <w:b/>
          <w:bCs/>
          <w:iCs/>
          <w:sz w:val="22"/>
          <w:szCs w:val="22"/>
        </w:rPr>
      </w:pPr>
      <w:r w:rsidRPr="004E07C8">
        <w:rPr>
          <w:rFonts w:ascii="Arial" w:hAnsi="Arial" w:cs="Arial"/>
          <w:b/>
          <w:bCs/>
          <w:iCs/>
          <w:sz w:val="22"/>
          <w:szCs w:val="22"/>
        </w:rPr>
        <w:t>Rozstrzyganie sporów.</w:t>
      </w:r>
    </w:p>
    <w:p w14:paraId="70911638" w14:textId="77777777" w:rsidR="004E07C8" w:rsidRPr="004E07C8" w:rsidRDefault="004E07C8" w:rsidP="004E07C8">
      <w:pPr>
        <w:numPr>
          <w:ilvl w:val="0"/>
          <w:numId w:val="34"/>
        </w:numPr>
        <w:spacing w:before="60" w:line="276" w:lineRule="auto"/>
        <w:ind w:left="357" w:hanging="357"/>
        <w:jc w:val="both"/>
        <w:rPr>
          <w:rFonts w:ascii="Arial" w:hAnsi="Arial" w:cs="Arial"/>
          <w:sz w:val="22"/>
          <w:szCs w:val="22"/>
        </w:rPr>
      </w:pPr>
      <w:r w:rsidRPr="004E07C8">
        <w:rPr>
          <w:rFonts w:ascii="Arial" w:hAnsi="Arial" w:cs="Arial"/>
          <w:sz w:val="22"/>
          <w:szCs w:val="22"/>
        </w:rPr>
        <w:t>W przypadku pojawienia się sporu, w związku z realizacją postanowień Umowy, Strony zobowiązują się podjąć stosowne kroki w celu jego polubownego rozstrzygnięcia.</w:t>
      </w:r>
    </w:p>
    <w:p w14:paraId="090E66D2" w14:textId="77777777" w:rsidR="004E07C8" w:rsidRPr="004E07C8" w:rsidRDefault="004E07C8" w:rsidP="004E07C8">
      <w:pPr>
        <w:numPr>
          <w:ilvl w:val="0"/>
          <w:numId w:val="34"/>
        </w:numPr>
        <w:spacing w:before="60" w:line="276" w:lineRule="auto"/>
        <w:ind w:left="357" w:hanging="357"/>
        <w:jc w:val="both"/>
        <w:rPr>
          <w:rFonts w:ascii="Arial" w:hAnsi="Arial" w:cs="Arial"/>
          <w:sz w:val="22"/>
          <w:szCs w:val="22"/>
        </w:rPr>
      </w:pPr>
      <w:r w:rsidRPr="004E07C8">
        <w:rPr>
          <w:rFonts w:ascii="Arial" w:hAnsi="Arial" w:cs="Arial"/>
          <w:sz w:val="22"/>
          <w:szCs w:val="22"/>
        </w:rPr>
        <w:t>Wszelkie sprawy sporne wynikające z realizacji postanowień Umowy, które nie zostaną rozwiązane przez Strony w sposób, o którym mowa w ust. 1, rozstrzygać będzie Sąd właściwy miejscowo dla siedziby Zamawiającego.</w:t>
      </w:r>
    </w:p>
    <w:p w14:paraId="6E71956E" w14:textId="549B2B42" w:rsidR="004E07C8" w:rsidRPr="004E07C8" w:rsidRDefault="004E07C8" w:rsidP="004E07C8">
      <w:pPr>
        <w:spacing w:before="120"/>
        <w:jc w:val="center"/>
        <w:rPr>
          <w:rFonts w:ascii="Arial" w:hAnsi="Arial" w:cs="Arial"/>
          <w:b/>
          <w:bCs/>
          <w:sz w:val="22"/>
          <w:szCs w:val="22"/>
        </w:rPr>
      </w:pPr>
      <w:bookmarkStart w:id="12" w:name="_Hlk535224851"/>
      <w:r w:rsidRPr="004E07C8">
        <w:rPr>
          <w:rFonts w:ascii="Arial" w:hAnsi="Arial" w:cs="Arial"/>
          <w:b/>
          <w:bCs/>
          <w:sz w:val="22"/>
          <w:szCs w:val="22"/>
        </w:rPr>
        <w:t>§ 1</w:t>
      </w:r>
      <w:r w:rsidR="00694C13" w:rsidRPr="00694C13">
        <w:rPr>
          <w:rFonts w:ascii="Arial" w:hAnsi="Arial" w:cs="Arial"/>
          <w:b/>
          <w:bCs/>
          <w:sz w:val="22"/>
          <w:szCs w:val="22"/>
        </w:rPr>
        <w:t>2</w:t>
      </w:r>
      <w:r w:rsidRPr="004E07C8">
        <w:rPr>
          <w:rFonts w:ascii="Arial" w:hAnsi="Arial" w:cs="Arial"/>
          <w:b/>
          <w:bCs/>
          <w:sz w:val="22"/>
          <w:szCs w:val="22"/>
        </w:rPr>
        <w:t xml:space="preserve"> </w:t>
      </w:r>
    </w:p>
    <w:bookmarkEnd w:id="12"/>
    <w:p w14:paraId="2846BF2B" w14:textId="77777777" w:rsidR="004E07C8" w:rsidRPr="004E07C8" w:rsidRDefault="004E07C8" w:rsidP="004E07C8">
      <w:pPr>
        <w:spacing w:before="60"/>
        <w:jc w:val="center"/>
        <w:rPr>
          <w:rFonts w:ascii="Arial" w:hAnsi="Arial" w:cs="Arial"/>
          <w:b/>
          <w:bCs/>
          <w:iCs/>
          <w:sz w:val="22"/>
          <w:szCs w:val="22"/>
        </w:rPr>
      </w:pPr>
      <w:r w:rsidRPr="004E07C8">
        <w:rPr>
          <w:rFonts w:ascii="Arial" w:hAnsi="Arial" w:cs="Arial"/>
          <w:b/>
          <w:bCs/>
          <w:iCs/>
          <w:sz w:val="22"/>
          <w:szCs w:val="22"/>
        </w:rPr>
        <w:t>Postanowienia końcowe.</w:t>
      </w:r>
    </w:p>
    <w:p w14:paraId="3D209FD9" w14:textId="77777777" w:rsidR="004E07C8" w:rsidRPr="004E07C8" w:rsidRDefault="004E07C8" w:rsidP="004E07C8">
      <w:pPr>
        <w:numPr>
          <w:ilvl w:val="0"/>
          <w:numId w:val="35"/>
        </w:numPr>
        <w:tabs>
          <w:tab w:val="left" w:pos="0"/>
        </w:tabs>
        <w:spacing w:before="60"/>
        <w:ind w:hanging="357"/>
        <w:jc w:val="both"/>
        <w:rPr>
          <w:rFonts w:ascii="Arial" w:hAnsi="Arial" w:cs="Arial"/>
          <w:sz w:val="22"/>
          <w:szCs w:val="22"/>
        </w:rPr>
      </w:pPr>
      <w:r w:rsidRPr="004E07C8">
        <w:rPr>
          <w:rFonts w:ascii="Arial" w:hAnsi="Arial" w:cs="Arial"/>
          <w:sz w:val="22"/>
          <w:szCs w:val="22"/>
        </w:rPr>
        <w:t>Prawem właściwym dla Umowy jest prawo polskie</w:t>
      </w:r>
    </w:p>
    <w:p w14:paraId="27A12FC2" w14:textId="77777777" w:rsidR="004E07C8" w:rsidRPr="004E07C8" w:rsidRDefault="004E07C8" w:rsidP="004E07C8">
      <w:pPr>
        <w:numPr>
          <w:ilvl w:val="0"/>
          <w:numId w:val="35"/>
        </w:numPr>
        <w:tabs>
          <w:tab w:val="left" w:pos="0"/>
        </w:tabs>
        <w:spacing w:before="60"/>
        <w:ind w:hanging="357"/>
        <w:jc w:val="both"/>
        <w:rPr>
          <w:rFonts w:ascii="Arial" w:hAnsi="Arial" w:cs="Arial"/>
          <w:spacing w:val="-6"/>
          <w:sz w:val="22"/>
          <w:szCs w:val="22"/>
        </w:rPr>
      </w:pPr>
      <w:r w:rsidRPr="004E07C8">
        <w:rPr>
          <w:rFonts w:ascii="Arial" w:hAnsi="Arial" w:cs="Arial"/>
          <w:spacing w:val="-6"/>
          <w:sz w:val="22"/>
          <w:szCs w:val="22"/>
        </w:rPr>
        <w:t>Językiem Umowy oraz wszelkiej korespondencji prowadzonej przez Strony jest język polski.</w:t>
      </w:r>
    </w:p>
    <w:p w14:paraId="6DB1FCD7" w14:textId="4E4F3AFC" w:rsidR="004E07C8" w:rsidRPr="004E07C8" w:rsidRDefault="004E07C8" w:rsidP="004E07C8">
      <w:pPr>
        <w:numPr>
          <w:ilvl w:val="0"/>
          <w:numId w:val="35"/>
        </w:numPr>
        <w:tabs>
          <w:tab w:val="left" w:pos="0"/>
        </w:tabs>
        <w:spacing w:before="60"/>
        <w:ind w:hanging="357"/>
        <w:jc w:val="both"/>
        <w:rPr>
          <w:rFonts w:ascii="Arial" w:hAnsi="Arial" w:cs="Arial"/>
          <w:sz w:val="22"/>
          <w:szCs w:val="22"/>
        </w:rPr>
      </w:pPr>
      <w:r w:rsidRPr="004E07C8">
        <w:rPr>
          <w:rFonts w:ascii="Arial" w:hAnsi="Arial" w:cs="Arial"/>
          <w:sz w:val="22"/>
          <w:szCs w:val="22"/>
        </w:rPr>
        <w:t>W sprawach nie uregulowanych postanowieniami Umowy stosuje się przepisy kodeksu cywilnego</w:t>
      </w:r>
      <w:r w:rsidRPr="00694C13">
        <w:rPr>
          <w:rFonts w:ascii="Arial" w:hAnsi="Arial" w:cs="Arial"/>
          <w:sz w:val="22"/>
          <w:szCs w:val="22"/>
        </w:rPr>
        <w:t xml:space="preserve"> oraz </w:t>
      </w:r>
      <w:r w:rsidRPr="004E07C8">
        <w:rPr>
          <w:rFonts w:ascii="Arial" w:hAnsi="Arial" w:cs="Arial"/>
          <w:sz w:val="22"/>
          <w:szCs w:val="22"/>
        </w:rPr>
        <w:t xml:space="preserve"> Prawa zamówień publicznych.</w:t>
      </w:r>
    </w:p>
    <w:p w14:paraId="603DBC5D" w14:textId="77777777" w:rsidR="004E07C8" w:rsidRPr="004E07C8" w:rsidRDefault="004E07C8" w:rsidP="004E07C8">
      <w:pPr>
        <w:numPr>
          <w:ilvl w:val="0"/>
          <w:numId w:val="35"/>
        </w:numPr>
        <w:spacing w:before="60"/>
        <w:ind w:hanging="357"/>
        <w:jc w:val="both"/>
        <w:rPr>
          <w:rFonts w:ascii="Arial" w:hAnsi="Arial" w:cs="Arial"/>
          <w:sz w:val="22"/>
          <w:szCs w:val="22"/>
        </w:rPr>
      </w:pPr>
      <w:r w:rsidRPr="004E07C8">
        <w:rPr>
          <w:rFonts w:ascii="Arial" w:hAnsi="Arial" w:cs="Arial"/>
          <w:sz w:val="22"/>
          <w:szCs w:val="22"/>
        </w:rPr>
        <w:t xml:space="preserve">Integralną część Umowy stanowią załączniki: </w:t>
      </w:r>
    </w:p>
    <w:p w14:paraId="3B702A28" w14:textId="08D17D59" w:rsidR="004E07C8" w:rsidRPr="00694C13" w:rsidRDefault="00040F01" w:rsidP="004E07C8">
      <w:pPr>
        <w:numPr>
          <w:ilvl w:val="0"/>
          <w:numId w:val="36"/>
        </w:numPr>
        <w:spacing w:before="60"/>
        <w:ind w:hanging="357"/>
        <w:jc w:val="both"/>
        <w:rPr>
          <w:rFonts w:ascii="Arial" w:hAnsi="Arial" w:cs="Arial"/>
          <w:sz w:val="22"/>
          <w:szCs w:val="22"/>
        </w:rPr>
      </w:pPr>
      <w:r w:rsidRPr="00694C13">
        <w:rPr>
          <w:rFonts w:ascii="Arial" w:hAnsi="Arial" w:cs="Arial"/>
          <w:bCs/>
          <w:sz w:val="22"/>
          <w:szCs w:val="22"/>
        </w:rPr>
        <w:t>Specyfikacja Techniczna</w:t>
      </w:r>
      <w:r w:rsidR="004E07C8" w:rsidRPr="004E07C8">
        <w:rPr>
          <w:rFonts w:ascii="Arial" w:hAnsi="Arial" w:cs="Arial"/>
          <w:bCs/>
          <w:sz w:val="22"/>
          <w:szCs w:val="22"/>
        </w:rPr>
        <w:t xml:space="preserve"> Zamówienia</w:t>
      </w:r>
      <w:r w:rsidR="004E07C8" w:rsidRPr="004E07C8">
        <w:rPr>
          <w:rFonts w:ascii="Arial" w:hAnsi="Arial" w:cs="Arial"/>
          <w:sz w:val="22"/>
          <w:szCs w:val="22"/>
        </w:rPr>
        <w:t xml:space="preserve"> (</w:t>
      </w:r>
      <w:r w:rsidRPr="00694C13">
        <w:rPr>
          <w:rFonts w:ascii="Arial" w:hAnsi="Arial" w:cs="Arial"/>
          <w:sz w:val="22"/>
          <w:szCs w:val="22"/>
        </w:rPr>
        <w:t>ST</w:t>
      </w:r>
      <w:r w:rsidR="004E07C8" w:rsidRPr="004E07C8">
        <w:rPr>
          <w:rFonts w:ascii="Arial" w:hAnsi="Arial" w:cs="Arial"/>
          <w:sz w:val="22"/>
          <w:szCs w:val="22"/>
        </w:rPr>
        <w:t xml:space="preserve">Z), </w:t>
      </w:r>
    </w:p>
    <w:p w14:paraId="0AA2D413" w14:textId="7A924EA8" w:rsidR="007D1AA7" w:rsidRPr="004E07C8" w:rsidRDefault="007D1AA7" w:rsidP="007D1AA7">
      <w:pPr>
        <w:numPr>
          <w:ilvl w:val="0"/>
          <w:numId w:val="36"/>
        </w:numPr>
        <w:spacing w:before="60"/>
        <w:ind w:hanging="357"/>
        <w:jc w:val="both"/>
        <w:rPr>
          <w:rFonts w:ascii="Arial" w:hAnsi="Arial" w:cs="Arial"/>
          <w:sz w:val="22"/>
          <w:szCs w:val="22"/>
        </w:rPr>
      </w:pPr>
      <w:r w:rsidRPr="004E07C8">
        <w:rPr>
          <w:rFonts w:ascii="Arial" w:hAnsi="Arial" w:cs="Arial"/>
          <w:sz w:val="22"/>
          <w:szCs w:val="22"/>
        </w:rPr>
        <w:t>oferta Wykonawcy</w:t>
      </w:r>
      <w:r w:rsidRPr="00694C13">
        <w:rPr>
          <w:rFonts w:ascii="Arial" w:hAnsi="Arial" w:cs="Arial"/>
          <w:sz w:val="22"/>
          <w:szCs w:val="22"/>
        </w:rPr>
        <w:t>,</w:t>
      </w:r>
      <w:r w:rsidRPr="004E07C8">
        <w:rPr>
          <w:rFonts w:ascii="Arial" w:hAnsi="Arial" w:cs="Arial"/>
          <w:sz w:val="22"/>
          <w:szCs w:val="22"/>
        </w:rPr>
        <w:t xml:space="preserve"> </w:t>
      </w:r>
    </w:p>
    <w:p w14:paraId="67C27248" w14:textId="0914658F" w:rsidR="00040F01" w:rsidRDefault="00040F01" w:rsidP="004E07C8">
      <w:pPr>
        <w:numPr>
          <w:ilvl w:val="0"/>
          <w:numId w:val="36"/>
        </w:numPr>
        <w:spacing w:before="60"/>
        <w:ind w:hanging="357"/>
        <w:jc w:val="both"/>
        <w:rPr>
          <w:rFonts w:ascii="Arial" w:hAnsi="Arial" w:cs="Arial"/>
          <w:sz w:val="22"/>
          <w:szCs w:val="22"/>
        </w:rPr>
      </w:pPr>
      <w:r w:rsidRPr="00694C13">
        <w:rPr>
          <w:rFonts w:ascii="Arial" w:hAnsi="Arial" w:cs="Arial"/>
          <w:sz w:val="22"/>
          <w:szCs w:val="22"/>
        </w:rPr>
        <w:t>„Regulamin wewnętrzny służby pracowników ochrony w Sieć Badawcza Łukasiewicz - Instytucie Spawalnictwa”,</w:t>
      </w:r>
    </w:p>
    <w:p w14:paraId="6E88E4A1" w14:textId="18D8C9A0" w:rsidR="004F2002" w:rsidRPr="004E07C8" w:rsidRDefault="004F2002" w:rsidP="004E07C8">
      <w:pPr>
        <w:numPr>
          <w:ilvl w:val="0"/>
          <w:numId w:val="36"/>
        </w:numPr>
        <w:spacing w:before="60"/>
        <w:ind w:hanging="357"/>
        <w:jc w:val="both"/>
        <w:rPr>
          <w:rFonts w:ascii="Arial" w:hAnsi="Arial" w:cs="Arial"/>
          <w:sz w:val="22"/>
          <w:szCs w:val="22"/>
        </w:rPr>
      </w:pPr>
      <w:r>
        <w:rPr>
          <w:rFonts w:ascii="Arial" w:hAnsi="Arial" w:cs="Arial"/>
          <w:sz w:val="22"/>
          <w:szCs w:val="22"/>
        </w:rPr>
        <w:t>dowód zawarcia umowy ubezpieczenia, warunki odpowiedzialności ubezpieczyciela oraz dowód opłacenia składki.</w:t>
      </w:r>
    </w:p>
    <w:p w14:paraId="11DDD4E6" w14:textId="7178D981" w:rsidR="005F708F" w:rsidRPr="00A8494D" w:rsidRDefault="00040F01" w:rsidP="00140AAB">
      <w:pPr>
        <w:pStyle w:val="Akapitzlist"/>
        <w:numPr>
          <w:ilvl w:val="0"/>
          <w:numId w:val="38"/>
        </w:numPr>
        <w:spacing w:before="60" w:line="276" w:lineRule="auto"/>
        <w:contextualSpacing w:val="0"/>
        <w:jc w:val="both"/>
        <w:rPr>
          <w:rFonts w:ascii="Arial" w:eastAsiaTheme="minorHAnsi" w:hAnsi="Arial" w:cs="Arial"/>
          <w:sz w:val="22"/>
          <w:szCs w:val="22"/>
          <w:lang w:eastAsia="en-US"/>
        </w:rPr>
      </w:pPr>
      <w:r w:rsidRPr="00694C13">
        <w:rPr>
          <w:rFonts w:ascii="Arial" w:eastAsiaTheme="minorHAnsi" w:hAnsi="Arial" w:cs="Arial"/>
          <w:sz w:val="22"/>
          <w:szCs w:val="22"/>
          <w:lang w:eastAsia="en-US"/>
        </w:rPr>
        <w:t>Umowę sporządzono w trzech jednobrzmiących egzemplarzach: dwa dla Zamawiającego i jeden dla Wykonawcy.</w:t>
      </w:r>
    </w:p>
    <w:p w14:paraId="063D38B4" w14:textId="77777777" w:rsidR="000106DE" w:rsidRPr="00694C13" w:rsidRDefault="000106DE" w:rsidP="00140AAB">
      <w:pPr>
        <w:pStyle w:val="Stopka"/>
        <w:tabs>
          <w:tab w:val="clear" w:pos="4536"/>
          <w:tab w:val="clear" w:pos="9072"/>
        </w:tabs>
        <w:rPr>
          <w:rFonts w:ascii="Arial" w:hAnsi="Arial" w:cs="Arial"/>
          <w:kern w:val="28"/>
          <w:sz w:val="22"/>
          <w:szCs w:val="22"/>
        </w:rPr>
      </w:pPr>
    </w:p>
    <w:p w14:paraId="75B4F265" w14:textId="77777777" w:rsidR="002F798A" w:rsidRPr="00694C13" w:rsidRDefault="00861919" w:rsidP="00BE1E62">
      <w:pPr>
        <w:rPr>
          <w:rFonts w:ascii="Arial" w:hAnsi="Arial" w:cs="Arial"/>
          <w:b/>
          <w:sz w:val="22"/>
          <w:szCs w:val="22"/>
        </w:rPr>
      </w:pPr>
      <w:r w:rsidRPr="00694C13">
        <w:rPr>
          <w:rFonts w:ascii="Arial" w:hAnsi="Arial" w:cs="Arial"/>
          <w:b/>
          <w:kern w:val="28"/>
          <w:sz w:val="22"/>
          <w:szCs w:val="22"/>
        </w:rPr>
        <w:tab/>
        <w:t>Wykonawca</w:t>
      </w:r>
      <w:r w:rsidRPr="00694C13">
        <w:rPr>
          <w:rFonts w:ascii="Arial" w:hAnsi="Arial" w:cs="Arial"/>
          <w:b/>
          <w:kern w:val="28"/>
          <w:sz w:val="22"/>
          <w:szCs w:val="22"/>
        </w:rPr>
        <w:tab/>
        <w:t xml:space="preserve">                                                                             Zamawiający</w:t>
      </w:r>
    </w:p>
    <w:sectPr w:rsidR="002F798A" w:rsidRPr="00694C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0D64A" w14:textId="77777777" w:rsidR="001406EC" w:rsidRDefault="001406EC" w:rsidP="009A177C">
      <w:r>
        <w:separator/>
      </w:r>
    </w:p>
  </w:endnote>
  <w:endnote w:type="continuationSeparator" w:id="0">
    <w:p w14:paraId="3583B58E" w14:textId="77777777" w:rsidR="001406EC" w:rsidRDefault="001406EC" w:rsidP="009A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A6D99" w14:textId="77777777" w:rsidR="00022F93" w:rsidRPr="00022F93" w:rsidRDefault="00022F93">
    <w:pPr>
      <w:pStyle w:val="Stopka"/>
      <w:jc w:val="center"/>
    </w:pPr>
    <w:r w:rsidRPr="00022F93">
      <w:t xml:space="preserve">Strona </w:t>
    </w:r>
    <w:r w:rsidRPr="00022F93">
      <w:fldChar w:fldCharType="begin"/>
    </w:r>
    <w:r w:rsidRPr="00022F93">
      <w:instrText>PAGE  \* Arabic  \* MERGEFORMAT</w:instrText>
    </w:r>
    <w:r w:rsidRPr="00022F93">
      <w:fldChar w:fldCharType="separate"/>
    </w:r>
    <w:r w:rsidR="00D878D7">
      <w:rPr>
        <w:noProof/>
      </w:rPr>
      <w:t>1</w:t>
    </w:r>
    <w:r w:rsidRPr="00022F93">
      <w:fldChar w:fldCharType="end"/>
    </w:r>
    <w:r w:rsidRPr="00022F93">
      <w:t xml:space="preserve"> z </w:t>
    </w:r>
    <w:r w:rsidRPr="00022F93">
      <w:fldChar w:fldCharType="begin"/>
    </w:r>
    <w:r w:rsidRPr="00022F93">
      <w:instrText>NUMPAGES \ * arabskie \ * MERGEFORMAT</w:instrText>
    </w:r>
    <w:r w:rsidRPr="00022F93">
      <w:fldChar w:fldCharType="separate"/>
    </w:r>
    <w:r w:rsidR="00D878D7">
      <w:rPr>
        <w:noProof/>
      </w:rPr>
      <w:t>7</w:t>
    </w:r>
    <w:r w:rsidRPr="00022F93">
      <w:fldChar w:fldCharType="end"/>
    </w:r>
  </w:p>
  <w:p w14:paraId="75FDE0DA" w14:textId="77777777" w:rsidR="002416C4" w:rsidRDefault="002416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9195D" w14:textId="77777777" w:rsidR="001406EC" w:rsidRDefault="001406EC" w:rsidP="009A177C">
      <w:r>
        <w:separator/>
      </w:r>
    </w:p>
  </w:footnote>
  <w:footnote w:type="continuationSeparator" w:id="0">
    <w:p w14:paraId="728D2F69" w14:textId="77777777" w:rsidR="001406EC" w:rsidRDefault="001406EC" w:rsidP="009A1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AD9B" w14:textId="77777777" w:rsidR="00A8494D" w:rsidRPr="00A8494D" w:rsidRDefault="00A8494D" w:rsidP="00A8494D">
    <w:pPr>
      <w:widowControl w:val="0"/>
      <w:tabs>
        <w:tab w:val="center" w:pos="4536"/>
        <w:tab w:val="right" w:pos="9072"/>
      </w:tabs>
      <w:rPr>
        <w:sz w:val="18"/>
        <w:szCs w:val="18"/>
      </w:rPr>
    </w:pPr>
    <w:r w:rsidRPr="00A8494D">
      <w:rPr>
        <w:sz w:val="18"/>
        <w:szCs w:val="18"/>
      </w:rPr>
      <w:t>Znak sprawy: 7/2020</w:t>
    </w:r>
  </w:p>
  <w:p w14:paraId="37D2E73B" w14:textId="77777777" w:rsidR="00A8494D" w:rsidRPr="00A8494D" w:rsidRDefault="00A8494D" w:rsidP="00A8494D">
    <w:pPr>
      <w:jc w:val="center"/>
      <w:rPr>
        <w:b/>
        <w:sz w:val="18"/>
        <w:szCs w:val="18"/>
      </w:rPr>
    </w:pPr>
    <w:r w:rsidRPr="00A8494D">
      <w:rPr>
        <w:b/>
        <w:sz w:val="18"/>
        <w:szCs w:val="18"/>
      </w:rPr>
      <w:t>Ochrona obiektów, osób i mienia na terenie Sieć Badawcza Łukasiewicz-</w:t>
    </w:r>
  </w:p>
  <w:p w14:paraId="25936D68" w14:textId="2B7A3160" w:rsidR="00A26E49" w:rsidRPr="00A8494D" w:rsidRDefault="00A8494D" w:rsidP="00A8494D">
    <w:pPr>
      <w:tabs>
        <w:tab w:val="center" w:pos="4536"/>
        <w:tab w:val="right" w:pos="9072"/>
      </w:tabs>
      <w:rPr>
        <w:rFonts w:cs="Arial"/>
        <w:b/>
        <w:iCs/>
        <w:sz w:val="18"/>
        <w:szCs w:val="18"/>
        <w:lang w:eastAsia="ar-SA"/>
      </w:rPr>
    </w:pPr>
    <w:r w:rsidRPr="00A8494D">
      <w:rPr>
        <w:b/>
        <w:sz w:val="18"/>
        <w:szCs w:val="18"/>
      </w:rPr>
      <w:t xml:space="preserve">                                    Instytut Spawalnictwa przy ul. Bł. Czesława 16-18 w Gliwicach                </w:t>
    </w:r>
    <w:r>
      <w:rPr>
        <w:b/>
        <w:sz w:val="18"/>
        <w:szCs w:val="18"/>
      </w:rPr>
      <w:t xml:space="preserve">            </w:t>
    </w:r>
    <w:r w:rsidRPr="00A8494D">
      <w:rPr>
        <w:b/>
        <w:sz w:val="18"/>
        <w:szCs w:val="18"/>
      </w:rPr>
      <w:t xml:space="preserve"> Załącznik </w:t>
    </w:r>
    <w:r>
      <w:rPr>
        <w:b/>
        <w:sz w:val="18"/>
        <w:szCs w:val="18"/>
      </w:rPr>
      <w:t>nr 7</w:t>
    </w:r>
  </w:p>
  <w:p w14:paraId="235ADAC2" w14:textId="287713B0" w:rsidR="000F77D4" w:rsidRPr="00A26E49" w:rsidRDefault="000F77D4" w:rsidP="00A26E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128004B"/>
    <w:multiLevelType w:val="hybridMultilevel"/>
    <w:tmpl w:val="C0725300"/>
    <w:lvl w:ilvl="0" w:tplc="9312B98E">
      <w:start w:val="5"/>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890823"/>
    <w:multiLevelType w:val="hybridMultilevel"/>
    <w:tmpl w:val="9DE60D02"/>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E53B18"/>
    <w:multiLevelType w:val="hybridMultilevel"/>
    <w:tmpl w:val="ABDEEC0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4846CC2"/>
    <w:multiLevelType w:val="hybridMultilevel"/>
    <w:tmpl w:val="5E1831A6"/>
    <w:lvl w:ilvl="0" w:tplc="B3F8D378">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5A71788"/>
    <w:multiLevelType w:val="hybridMultilevel"/>
    <w:tmpl w:val="C3CE31F2"/>
    <w:lvl w:ilvl="0" w:tplc="6860A822">
      <w:start w:val="4"/>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F46AE8"/>
    <w:multiLevelType w:val="hybridMultilevel"/>
    <w:tmpl w:val="B3901D20"/>
    <w:lvl w:ilvl="0" w:tplc="412EEC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F6A2D"/>
    <w:multiLevelType w:val="hybridMultilevel"/>
    <w:tmpl w:val="07221504"/>
    <w:lvl w:ilvl="0" w:tplc="BFA6D7F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AF1DFD"/>
    <w:multiLevelType w:val="multilevel"/>
    <w:tmpl w:val="34FE8420"/>
    <w:lvl w:ilvl="0">
      <w:start w:val="1"/>
      <w:numFmt w:val="decimal"/>
      <w:lvlText w:val="%1."/>
      <w:legacy w:legacy="1" w:legacySpace="0" w:legacyIndent="375"/>
      <w:lvlJc w:val="left"/>
      <w:pPr>
        <w:ind w:left="375" w:hanging="375"/>
      </w:pPr>
    </w:lvl>
    <w:lvl w:ilvl="1">
      <w:start w:val="1"/>
      <w:numFmt w:val="decimal"/>
      <w:lvlText w:val="%2."/>
      <w:lvlJc w:val="left"/>
      <w:pPr>
        <w:ind w:left="1080" w:hanging="360"/>
      </w:pPr>
      <w:rPr>
        <w:rFonts w:hint="default"/>
        <w:b w:val="0"/>
        <w:i w:val="0"/>
        <w:color w:val="000000"/>
        <w:sz w:val="24"/>
        <w:szCs w:val="28"/>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0DD01C1D"/>
    <w:multiLevelType w:val="hybridMultilevel"/>
    <w:tmpl w:val="66DC7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A721EA"/>
    <w:multiLevelType w:val="hybridMultilevel"/>
    <w:tmpl w:val="8CDE9998"/>
    <w:lvl w:ilvl="0" w:tplc="A90A6AC2">
      <w:start w:val="6"/>
      <w:numFmt w:val="decimal"/>
      <w:lvlText w:val="%1."/>
      <w:lvlJc w:val="left"/>
      <w:pPr>
        <w:ind w:left="71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B350D"/>
    <w:multiLevelType w:val="hybridMultilevel"/>
    <w:tmpl w:val="5D0E5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EAD132C"/>
    <w:multiLevelType w:val="hybridMultilevel"/>
    <w:tmpl w:val="DA6C1D9A"/>
    <w:lvl w:ilvl="0" w:tplc="0CE8941A">
      <w:start w:val="3"/>
      <w:numFmt w:val="decimal"/>
      <w:lvlText w:val="%1."/>
      <w:lvlJc w:val="left"/>
      <w:pPr>
        <w:ind w:left="360" w:hanging="360"/>
      </w:pPr>
      <w:rPr>
        <w:rFonts w:hint="default"/>
      </w:rPr>
    </w:lvl>
    <w:lvl w:ilvl="1" w:tplc="0C149D5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6F10BE"/>
    <w:multiLevelType w:val="hybridMultilevel"/>
    <w:tmpl w:val="D30E6ECA"/>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F12A1E"/>
    <w:multiLevelType w:val="hybridMultilevel"/>
    <w:tmpl w:val="4C84F068"/>
    <w:lvl w:ilvl="0" w:tplc="20D02BB8">
      <w:start w:val="1"/>
      <w:numFmt w:val="decimal"/>
      <w:lvlText w:val="%1)"/>
      <w:lvlJc w:val="left"/>
      <w:pPr>
        <w:tabs>
          <w:tab w:val="num" w:pos="1086"/>
        </w:tabs>
        <w:ind w:left="1086" w:hanging="660"/>
      </w:pPr>
      <w:rPr>
        <w:rFonts w:ascii="Arial" w:hAnsi="Arial" w:cs="Times New Roman" w:hint="default"/>
        <w:color w:val="auto"/>
        <w:sz w:val="22"/>
        <w:szCs w:val="24"/>
      </w:rPr>
    </w:lvl>
    <w:lvl w:ilvl="1" w:tplc="04150019">
      <w:start w:val="1"/>
      <w:numFmt w:val="decimal"/>
      <w:lvlText w:val="%2."/>
      <w:lvlJc w:val="left"/>
      <w:pPr>
        <w:tabs>
          <w:tab w:val="num" w:pos="786"/>
        </w:tabs>
        <w:ind w:left="786" w:hanging="360"/>
      </w:pPr>
      <w:rPr>
        <w:rFonts w:cs="Times New Roman"/>
      </w:rPr>
    </w:lvl>
    <w:lvl w:ilvl="2" w:tplc="0415001B">
      <w:start w:val="1"/>
      <w:numFmt w:val="decimal"/>
      <w:lvlText w:val="%3."/>
      <w:lvlJc w:val="left"/>
      <w:pPr>
        <w:tabs>
          <w:tab w:val="num" w:pos="1506"/>
        </w:tabs>
        <w:ind w:left="1506" w:hanging="360"/>
      </w:pPr>
      <w:rPr>
        <w:rFonts w:cs="Times New Roman"/>
      </w:rPr>
    </w:lvl>
    <w:lvl w:ilvl="3" w:tplc="0415000F">
      <w:start w:val="1"/>
      <w:numFmt w:val="decimal"/>
      <w:lvlText w:val="%4."/>
      <w:lvlJc w:val="left"/>
      <w:pPr>
        <w:tabs>
          <w:tab w:val="num" w:pos="2226"/>
        </w:tabs>
        <w:ind w:left="2226" w:hanging="360"/>
      </w:pPr>
      <w:rPr>
        <w:rFonts w:cs="Times New Roman"/>
      </w:rPr>
    </w:lvl>
    <w:lvl w:ilvl="4" w:tplc="04150019">
      <w:start w:val="1"/>
      <w:numFmt w:val="decimal"/>
      <w:lvlText w:val="%5."/>
      <w:lvlJc w:val="left"/>
      <w:pPr>
        <w:tabs>
          <w:tab w:val="num" w:pos="2946"/>
        </w:tabs>
        <w:ind w:left="2946" w:hanging="360"/>
      </w:pPr>
      <w:rPr>
        <w:rFonts w:cs="Times New Roman"/>
      </w:rPr>
    </w:lvl>
    <w:lvl w:ilvl="5" w:tplc="0415001B">
      <w:start w:val="1"/>
      <w:numFmt w:val="decimal"/>
      <w:lvlText w:val="%6."/>
      <w:lvlJc w:val="left"/>
      <w:pPr>
        <w:tabs>
          <w:tab w:val="num" w:pos="3666"/>
        </w:tabs>
        <w:ind w:left="3666" w:hanging="360"/>
      </w:pPr>
      <w:rPr>
        <w:rFonts w:cs="Times New Roman"/>
      </w:rPr>
    </w:lvl>
    <w:lvl w:ilvl="6" w:tplc="0415000F">
      <w:start w:val="1"/>
      <w:numFmt w:val="decimal"/>
      <w:lvlText w:val="%7."/>
      <w:lvlJc w:val="left"/>
      <w:pPr>
        <w:tabs>
          <w:tab w:val="num" w:pos="4386"/>
        </w:tabs>
        <w:ind w:left="4386" w:hanging="360"/>
      </w:pPr>
      <w:rPr>
        <w:rFonts w:cs="Times New Roman"/>
      </w:rPr>
    </w:lvl>
    <w:lvl w:ilvl="7" w:tplc="04150019">
      <w:start w:val="1"/>
      <w:numFmt w:val="decimal"/>
      <w:lvlText w:val="%8."/>
      <w:lvlJc w:val="left"/>
      <w:pPr>
        <w:tabs>
          <w:tab w:val="num" w:pos="5106"/>
        </w:tabs>
        <w:ind w:left="5106" w:hanging="360"/>
      </w:pPr>
      <w:rPr>
        <w:rFonts w:cs="Times New Roman"/>
      </w:rPr>
    </w:lvl>
    <w:lvl w:ilvl="8" w:tplc="0415001B">
      <w:start w:val="1"/>
      <w:numFmt w:val="decimal"/>
      <w:lvlText w:val="%9."/>
      <w:lvlJc w:val="left"/>
      <w:pPr>
        <w:tabs>
          <w:tab w:val="num" w:pos="5826"/>
        </w:tabs>
        <w:ind w:left="5826" w:hanging="360"/>
      </w:pPr>
      <w:rPr>
        <w:rFonts w:cs="Times New Roman"/>
      </w:rPr>
    </w:lvl>
  </w:abstractNum>
  <w:abstractNum w:abstractNumId="16">
    <w:nsid w:val="24A03FCC"/>
    <w:multiLevelType w:val="hybridMultilevel"/>
    <w:tmpl w:val="6018E3B2"/>
    <w:lvl w:ilvl="0" w:tplc="EA045DEA">
      <w:start w:val="1"/>
      <w:numFmt w:val="decimal"/>
      <w:lvlText w:val="%1)"/>
      <w:lvlJc w:val="left"/>
      <w:pPr>
        <w:ind w:left="786" w:hanging="360"/>
      </w:pPr>
      <w:rPr>
        <w:rFonts w:ascii="Arial" w:hAnsi="Arial" w:hint="default"/>
        <w:color w:val="auto"/>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54455A0"/>
    <w:multiLevelType w:val="hybridMultilevel"/>
    <w:tmpl w:val="56B0F54C"/>
    <w:lvl w:ilvl="0" w:tplc="D71A80F2">
      <w:start w:val="2"/>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nsid w:val="28587C6B"/>
    <w:multiLevelType w:val="hybridMultilevel"/>
    <w:tmpl w:val="A7AAD64A"/>
    <w:lvl w:ilvl="0" w:tplc="058AF36E">
      <w:start w:val="1"/>
      <w:numFmt w:val="decimal"/>
      <w:lvlText w:val="%1)"/>
      <w:lvlJc w:val="left"/>
      <w:pPr>
        <w:ind w:left="717" w:hanging="360"/>
      </w:pPr>
    </w:lvl>
    <w:lvl w:ilvl="1" w:tplc="655C0CF2">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28AB508E"/>
    <w:multiLevelType w:val="hybridMultilevel"/>
    <w:tmpl w:val="087E1A92"/>
    <w:lvl w:ilvl="0" w:tplc="FB044E38">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C601BDD"/>
    <w:multiLevelType w:val="hybridMultilevel"/>
    <w:tmpl w:val="39DAB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96352F"/>
    <w:multiLevelType w:val="hybridMultilevel"/>
    <w:tmpl w:val="93F4921A"/>
    <w:lvl w:ilvl="0" w:tplc="CA245B2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FBD74D3"/>
    <w:multiLevelType w:val="hybridMultilevel"/>
    <w:tmpl w:val="3BC695F4"/>
    <w:lvl w:ilvl="0" w:tplc="C0D89A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F31DFA"/>
    <w:multiLevelType w:val="hybridMultilevel"/>
    <w:tmpl w:val="8CE6EFE0"/>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12861E2"/>
    <w:multiLevelType w:val="hybridMultilevel"/>
    <w:tmpl w:val="D83E50F8"/>
    <w:lvl w:ilvl="0" w:tplc="595CA0C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70EE8"/>
    <w:multiLevelType w:val="hybridMultilevel"/>
    <w:tmpl w:val="25E4FF3E"/>
    <w:lvl w:ilvl="0" w:tplc="8ACEA72A">
      <w:start w:val="5"/>
      <w:numFmt w:val="decimal"/>
      <w:lvlText w:val="%1."/>
      <w:lvlJc w:val="left"/>
      <w:pPr>
        <w:ind w:left="717" w:hanging="360"/>
      </w:pPr>
      <w:rPr>
        <w:rFonts w:cs="Times New Roman"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6">
    <w:nsid w:val="4B2F1DAB"/>
    <w:multiLevelType w:val="hybridMultilevel"/>
    <w:tmpl w:val="CB228684"/>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0C3418"/>
    <w:multiLevelType w:val="hybridMultilevel"/>
    <w:tmpl w:val="9F4A5FA2"/>
    <w:lvl w:ilvl="0" w:tplc="C63A3A80">
      <w:start w:val="1"/>
      <w:numFmt w:val="decimal"/>
      <w:lvlText w:val="%1."/>
      <w:lvlJc w:val="left"/>
      <w:pPr>
        <w:ind w:left="360" w:hanging="360"/>
      </w:pPr>
      <w:rPr>
        <w:rFonts w:ascii="Times New Roman" w:hAnsi="Times New Roman" w:cs="Times New Roman" w:hint="default"/>
        <w:sz w:val="24"/>
      </w:rPr>
    </w:lvl>
    <w:lvl w:ilvl="1" w:tplc="DE4239A2">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33553A7"/>
    <w:multiLevelType w:val="hybridMultilevel"/>
    <w:tmpl w:val="CCBE4376"/>
    <w:lvl w:ilvl="0" w:tplc="D74AD8B8">
      <w:start w:val="6"/>
      <w:numFmt w:val="decimal"/>
      <w:lvlText w:val="%1."/>
      <w:lvlJc w:val="left"/>
      <w:pPr>
        <w:ind w:left="360" w:hanging="360"/>
      </w:pPr>
      <w:rPr>
        <w:rFonts w:hint="default"/>
      </w:rPr>
    </w:lvl>
    <w:lvl w:ilvl="1" w:tplc="81400D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570EFF"/>
    <w:multiLevelType w:val="hybridMultilevel"/>
    <w:tmpl w:val="F308FFA0"/>
    <w:lvl w:ilvl="0" w:tplc="C3FE9D64">
      <w:start w:val="3"/>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A5CA8"/>
    <w:multiLevelType w:val="hybridMultilevel"/>
    <w:tmpl w:val="63868B8C"/>
    <w:lvl w:ilvl="0" w:tplc="0415000F">
      <w:start w:val="1"/>
      <w:numFmt w:val="decimal"/>
      <w:lvlText w:val="%1."/>
      <w:lvlJc w:val="left"/>
      <w:pPr>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03A6716"/>
    <w:multiLevelType w:val="hybridMultilevel"/>
    <w:tmpl w:val="0D26A894"/>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286766E"/>
    <w:multiLevelType w:val="hybridMultilevel"/>
    <w:tmpl w:val="F67A6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B327D4"/>
    <w:multiLevelType w:val="hybridMultilevel"/>
    <w:tmpl w:val="3BD49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C6139C"/>
    <w:multiLevelType w:val="hybridMultilevel"/>
    <w:tmpl w:val="B6E636CC"/>
    <w:lvl w:ilvl="0" w:tplc="B906950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6C1A7E5A"/>
    <w:multiLevelType w:val="hybridMultilevel"/>
    <w:tmpl w:val="406CC494"/>
    <w:lvl w:ilvl="0" w:tplc="C0D89A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A92DC9"/>
    <w:multiLevelType w:val="hybridMultilevel"/>
    <w:tmpl w:val="5BECF9D2"/>
    <w:lvl w:ilvl="0" w:tplc="DB0871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CF37A6"/>
    <w:multiLevelType w:val="hybridMultilevel"/>
    <w:tmpl w:val="4E8014CC"/>
    <w:lvl w:ilvl="0" w:tplc="97CCEE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F99091A"/>
    <w:multiLevelType w:val="hybridMultilevel"/>
    <w:tmpl w:val="C1648D1A"/>
    <w:lvl w:ilvl="0" w:tplc="587C00EA">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2E054CE"/>
    <w:multiLevelType w:val="hybridMultilevel"/>
    <w:tmpl w:val="0D829B8E"/>
    <w:lvl w:ilvl="0" w:tplc="587C00EA">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54A73F1"/>
    <w:multiLevelType w:val="hybridMultilevel"/>
    <w:tmpl w:val="4992BCD4"/>
    <w:lvl w:ilvl="0" w:tplc="0415000F">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1">
    <w:nsid w:val="76B54454"/>
    <w:multiLevelType w:val="hybridMultilevel"/>
    <w:tmpl w:val="F58241CA"/>
    <w:lvl w:ilvl="0" w:tplc="04150017">
      <w:start w:val="1"/>
      <w:numFmt w:val="lowerLetter"/>
      <w:lvlText w:val="%1)"/>
      <w:lvlJc w:val="left"/>
      <w:pPr>
        <w:tabs>
          <w:tab w:val="num" w:pos="1074"/>
        </w:tabs>
        <w:ind w:left="1074" w:hanging="360"/>
      </w:pPr>
      <w:rPr>
        <w:rFonts w:hint="default"/>
      </w:rPr>
    </w:lvl>
    <w:lvl w:ilvl="1" w:tplc="04150003" w:tentative="1">
      <w:start w:val="1"/>
      <w:numFmt w:val="bullet"/>
      <w:lvlText w:val="o"/>
      <w:lvlJc w:val="left"/>
      <w:pPr>
        <w:tabs>
          <w:tab w:val="num" w:pos="1794"/>
        </w:tabs>
        <w:ind w:left="1794" w:hanging="360"/>
      </w:pPr>
      <w:rPr>
        <w:rFonts w:ascii="Courier New" w:hAnsi="Courier New" w:hint="default"/>
      </w:rPr>
    </w:lvl>
    <w:lvl w:ilvl="2" w:tplc="04150005" w:tentative="1">
      <w:start w:val="1"/>
      <w:numFmt w:val="bullet"/>
      <w:lvlText w:val=""/>
      <w:lvlJc w:val="left"/>
      <w:pPr>
        <w:tabs>
          <w:tab w:val="num" w:pos="2514"/>
        </w:tabs>
        <w:ind w:left="2514" w:hanging="360"/>
      </w:pPr>
      <w:rPr>
        <w:rFonts w:ascii="Wingdings" w:hAnsi="Wingdings" w:hint="default"/>
      </w:rPr>
    </w:lvl>
    <w:lvl w:ilvl="3" w:tplc="04150001" w:tentative="1">
      <w:start w:val="1"/>
      <w:numFmt w:val="bullet"/>
      <w:lvlText w:val=""/>
      <w:lvlJc w:val="left"/>
      <w:pPr>
        <w:tabs>
          <w:tab w:val="num" w:pos="3234"/>
        </w:tabs>
        <w:ind w:left="3234" w:hanging="360"/>
      </w:pPr>
      <w:rPr>
        <w:rFonts w:ascii="Symbol" w:hAnsi="Symbol" w:hint="default"/>
      </w:rPr>
    </w:lvl>
    <w:lvl w:ilvl="4" w:tplc="04150003" w:tentative="1">
      <w:start w:val="1"/>
      <w:numFmt w:val="bullet"/>
      <w:lvlText w:val="o"/>
      <w:lvlJc w:val="left"/>
      <w:pPr>
        <w:tabs>
          <w:tab w:val="num" w:pos="3954"/>
        </w:tabs>
        <w:ind w:left="3954" w:hanging="360"/>
      </w:pPr>
      <w:rPr>
        <w:rFonts w:ascii="Courier New" w:hAnsi="Courier New" w:hint="default"/>
      </w:rPr>
    </w:lvl>
    <w:lvl w:ilvl="5" w:tplc="04150005" w:tentative="1">
      <w:start w:val="1"/>
      <w:numFmt w:val="bullet"/>
      <w:lvlText w:val=""/>
      <w:lvlJc w:val="left"/>
      <w:pPr>
        <w:tabs>
          <w:tab w:val="num" w:pos="4674"/>
        </w:tabs>
        <w:ind w:left="4674" w:hanging="360"/>
      </w:pPr>
      <w:rPr>
        <w:rFonts w:ascii="Wingdings" w:hAnsi="Wingdings" w:hint="default"/>
      </w:rPr>
    </w:lvl>
    <w:lvl w:ilvl="6" w:tplc="04150001" w:tentative="1">
      <w:start w:val="1"/>
      <w:numFmt w:val="bullet"/>
      <w:lvlText w:val=""/>
      <w:lvlJc w:val="left"/>
      <w:pPr>
        <w:tabs>
          <w:tab w:val="num" w:pos="5394"/>
        </w:tabs>
        <w:ind w:left="5394" w:hanging="360"/>
      </w:pPr>
      <w:rPr>
        <w:rFonts w:ascii="Symbol" w:hAnsi="Symbol" w:hint="default"/>
      </w:rPr>
    </w:lvl>
    <w:lvl w:ilvl="7" w:tplc="04150003" w:tentative="1">
      <w:start w:val="1"/>
      <w:numFmt w:val="bullet"/>
      <w:lvlText w:val="o"/>
      <w:lvlJc w:val="left"/>
      <w:pPr>
        <w:tabs>
          <w:tab w:val="num" w:pos="6114"/>
        </w:tabs>
        <w:ind w:left="6114" w:hanging="360"/>
      </w:pPr>
      <w:rPr>
        <w:rFonts w:ascii="Courier New" w:hAnsi="Courier New" w:hint="default"/>
      </w:rPr>
    </w:lvl>
    <w:lvl w:ilvl="8" w:tplc="04150005" w:tentative="1">
      <w:start w:val="1"/>
      <w:numFmt w:val="bullet"/>
      <w:lvlText w:val=""/>
      <w:lvlJc w:val="left"/>
      <w:pPr>
        <w:tabs>
          <w:tab w:val="num" w:pos="6834"/>
        </w:tabs>
        <w:ind w:left="6834" w:hanging="360"/>
      </w:pPr>
      <w:rPr>
        <w:rFonts w:ascii="Wingdings" w:hAnsi="Wingdings" w:hint="default"/>
      </w:rPr>
    </w:lvl>
  </w:abstractNum>
  <w:abstractNum w:abstractNumId="42">
    <w:nsid w:val="782874BC"/>
    <w:multiLevelType w:val="hybridMultilevel"/>
    <w:tmpl w:val="D6089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7E5CD5"/>
    <w:multiLevelType w:val="hybridMultilevel"/>
    <w:tmpl w:val="BB2ADDF8"/>
    <w:lvl w:ilvl="0" w:tplc="AE5C9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7"/>
  </w:num>
  <w:num w:numId="4">
    <w:abstractNumId w:val="8"/>
  </w:num>
  <w:num w:numId="5">
    <w:abstractNumId w:val="1"/>
  </w:num>
  <w:num w:numId="6">
    <w:abstractNumId w:val="19"/>
  </w:num>
  <w:num w:numId="7">
    <w:abstractNumId w:val="31"/>
  </w:num>
  <w:num w:numId="8">
    <w:abstractNumId w:val="14"/>
  </w:num>
  <w:num w:numId="9">
    <w:abstractNumId w:val="38"/>
  </w:num>
  <w:num w:numId="10">
    <w:abstractNumId w:val="39"/>
  </w:num>
  <w:num w:numId="11">
    <w:abstractNumId w:val="26"/>
  </w:num>
  <w:num w:numId="12">
    <w:abstractNumId w:val="36"/>
  </w:num>
  <w:num w:numId="13">
    <w:abstractNumId w:val="23"/>
  </w:num>
  <w:num w:numId="14">
    <w:abstractNumId w:val="9"/>
    <w:lvlOverride w:ilvl="0">
      <w:startOverride w:val="1"/>
    </w:lvlOverride>
  </w:num>
  <w:num w:numId="15">
    <w:abstractNumId w:val="21"/>
  </w:num>
  <w:num w:numId="16">
    <w:abstractNumId w:val="10"/>
  </w:num>
  <w:num w:numId="17">
    <w:abstractNumId w:val="33"/>
  </w:num>
  <w:num w:numId="18">
    <w:abstractNumId w:val="42"/>
  </w:num>
  <w:num w:numId="19">
    <w:abstractNumId w:val="6"/>
  </w:num>
  <w:num w:numId="20">
    <w:abstractNumId w:val="32"/>
  </w:num>
  <w:num w:numId="21">
    <w:abstractNumId w:val="13"/>
  </w:num>
  <w:num w:numId="22">
    <w:abstractNumId w:val="18"/>
  </w:num>
  <w:num w:numId="23">
    <w:abstractNumId w:val="7"/>
  </w:num>
  <w:num w:numId="24">
    <w:abstractNumId w:val="37"/>
  </w:num>
  <w:num w:numId="25">
    <w:abstractNumId w:val="20"/>
  </w:num>
  <w:num w:numId="26">
    <w:abstractNumId w:val="29"/>
  </w:num>
  <w:num w:numId="27">
    <w:abstractNumId w:val="30"/>
  </w:num>
  <w:num w:numId="28">
    <w:abstractNumId w:val="15"/>
  </w:num>
  <w:num w:numId="29">
    <w:abstractNumId w:val="28"/>
  </w:num>
  <w:num w:numId="30">
    <w:abstractNumId w:val="16"/>
  </w:num>
  <w:num w:numId="31">
    <w:abstractNumId w:val="4"/>
  </w:num>
  <w:num w:numId="32">
    <w:abstractNumId w:val="41"/>
  </w:num>
  <w:num w:numId="33">
    <w:abstractNumId w:val="3"/>
  </w:num>
  <w:num w:numId="34">
    <w:abstractNumId w:val="40"/>
  </w:num>
  <w:num w:numId="35">
    <w:abstractNumId w:val="43"/>
  </w:num>
  <w:num w:numId="36">
    <w:abstractNumId w:val="12"/>
  </w:num>
  <w:num w:numId="37">
    <w:abstractNumId w:val="11"/>
  </w:num>
  <w:num w:numId="38">
    <w:abstractNumId w:val="25"/>
  </w:num>
  <w:num w:numId="39">
    <w:abstractNumId w:val="22"/>
  </w:num>
  <w:num w:numId="40">
    <w:abstractNumId w:val="35"/>
  </w:num>
  <w:num w:numId="41">
    <w:abstractNumId w:val="34"/>
  </w:num>
  <w:num w:numId="42">
    <w:abstractNumId w:val="17"/>
  </w:num>
  <w:num w:numId="4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0C"/>
    <w:rsid w:val="000106DE"/>
    <w:rsid w:val="00022F93"/>
    <w:rsid w:val="000263C8"/>
    <w:rsid w:val="00032540"/>
    <w:rsid w:val="00040F01"/>
    <w:rsid w:val="00041E1A"/>
    <w:rsid w:val="000522E4"/>
    <w:rsid w:val="00090D82"/>
    <w:rsid w:val="00093436"/>
    <w:rsid w:val="00095C2A"/>
    <w:rsid w:val="000B349B"/>
    <w:rsid w:val="000E54C7"/>
    <w:rsid w:val="000F08F9"/>
    <w:rsid w:val="000F77D4"/>
    <w:rsid w:val="001406EC"/>
    <w:rsid w:val="00140AAB"/>
    <w:rsid w:val="00156EEB"/>
    <w:rsid w:val="00177A12"/>
    <w:rsid w:val="001B0A0C"/>
    <w:rsid w:val="001C23D8"/>
    <w:rsid w:val="001D6A83"/>
    <w:rsid w:val="001D6B20"/>
    <w:rsid w:val="001F3EA2"/>
    <w:rsid w:val="00203486"/>
    <w:rsid w:val="00234845"/>
    <w:rsid w:val="00240A6B"/>
    <w:rsid w:val="002416C4"/>
    <w:rsid w:val="002A708A"/>
    <w:rsid w:val="002B306E"/>
    <w:rsid w:val="002C3B93"/>
    <w:rsid w:val="002D3406"/>
    <w:rsid w:val="002F07D7"/>
    <w:rsid w:val="002F798A"/>
    <w:rsid w:val="00303883"/>
    <w:rsid w:val="003208A5"/>
    <w:rsid w:val="00344BBF"/>
    <w:rsid w:val="00344CE5"/>
    <w:rsid w:val="003622B5"/>
    <w:rsid w:val="00370F6E"/>
    <w:rsid w:val="003750DB"/>
    <w:rsid w:val="00375891"/>
    <w:rsid w:val="0039638F"/>
    <w:rsid w:val="003A6E6E"/>
    <w:rsid w:val="003A7A8E"/>
    <w:rsid w:val="003B06DA"/>
    <w:rsid w:val="003C5088"/>
    <w:rsid w:val="003E1592"/>
    <w:rsid w:val="0043000D"/>
    <w:rsid w:val="004371F3"/>
    <w:rsid w:val="00450A9E"/>
    <w:rsid w:val="004A4F5F"/>
    <w:rsid w:val="004C5026"/>
    <w:rsid w:val="004D0BD1"/>
    <w:rsid w:val="004E07C8"/>
    <w:rsid w:val="004E5397"/>
    <w:rsid w:val="004F2002"/>
    <w:rsid w:val="00581C13"/>
    <w:rsid w:val="00587BB6"/>
    <w:rsid w:val="005B0677"/>
    <w:rsid w:val="005B12F0"/>
    <w:rsid w:val="005E37A2"/>
    <w:rsid w:val="005F708F"/>
    <w:rsid w:val="00610A04"/>
    <w:rsid w:val="00620B10"/>
    <w:rsid w:val="006478F2"/>
    <w:rsid w:val="0065293F"/>
    <w:rsid w:val="00664322"/>
    <w:rsid w:val="0067179F"/>
    <w:rsid w:val="0068479D"/>
    <w:rsid w:val="00694C13"/>
    <w:rsid w:val="006B7FB9"/>
    <w:rsid w:val="006E2BC4"/>
    <w:rsid w:val="006E6A42"/>
    <w:rsid w:val="007146F5"/>
    <w:rsid w:val="00741F73"/>
    <w:rsid w:val="00785C97"/>
    <w:rsid w:val="00786ED8"/>
    <w:rsid w:val="007A0C37"/>
    <w:rsid w:val="007A5E2B"/>
    <w:rsid w:val="007D1AA7"/>
    <w:rsid w:val="008011DB"/>
    <w:rsid w:val="0080661A"/>
    <w:rsid w:val="0081269C"/>
    <w:rsid w:val="00820034"/>
    <w:rsid w:val="00821EB2"/>
    <w:rsid w:val="0083110D"/>
    <w:rsid w:val="00840763"/>
    <w:rsid w:val="00861919"/>
    <w:rsid w:val="00887873"/>
    <w:rsid w:val="008913A0"/>
    <w:rsid w:val="008F5953"/>
    <w:rsid w:val="008F7C1A"/>
    <w:rsid w:val="00907412"/>
    <w:rsid w:val="0095346C"/>
    <w:rsid w:val="009923E5"/>
    <w:rsid w:val="009A177C"/>
    <w:rsid w:val="009B48C1"/>
    <w:rsid w:val="009B7081"/>
    <w:rsid w:val="009C53EB"/>
    <w:rsid w:val="00A15F8C"/>
    <w:rsid w:val="00A247A9"/>
    <w:rsid w:val="00A26E49"/>
    <w:rsid w:val="00A40484"/>
    <w:rsid w:val="00A42864"/>
    <w:rsid w:val="00A71795"/>
    <w:rsid w:val="00A8494D"/>
    <w:rsid w:val="00AC4317"/>
    <w:rsid w:val="00AD16E3"/>
    <w:rsid w:val="00AD2809"/>
    <w:rsid w:val="00AE795B"/>
    <w:rsid w:val="00AF6D0F"/>
    <w:rsid w:val="00B07FDF"/>
    <w:rsid w:val="00B302B7"/>
    <w:rsid w:val="00B359EE"/>
    <w:rsid w:val="00B435A4"/>
    <w:rsid w:val="00B46F4A"/>
    <w:rsid w:val="00B6181D"/>
    <w:rsid w:val="00B72D85"/>
    <w:rsid w:val="00B93389"/>
    <w:rsid w:val="00B9390E"/>
    <w:rsid w:val="00BC2782"/>
    <w:rsid w:val="00BE1461"/>
    <w:rsid w:val="00BE1511"/>
    <w:rsid w:val="00BE1E62"/>
    <w:rsid w:val="00C15E99"/>
    <w:rsid w:val="00C3500C"/>
    <w:rsid w:val="00C41EA3"/>
    <w:rsid w:val="00C45FC4"/>
    <w:rsid w:val="00C547B9"/>
    <w:rsid w:val="00C775C1"/>
    <w:rsid w:val="00C97CF4"/>
    <w:rsid w:val="00CA573D"/>
    <w:rsid w:val="00CB20A0"/>
    <w:rsid w:val="00CB47B8"/>
    <w:rsid w:val="00CC7DF0"/>
    <w:rsid w:val="00CD55F6"/>
    <w:rsid w:val="00CE42DA"/>
    <w:rsid w:val="00D0245D"/>
    <w:rsid w:val="00D2734C"/>
    <w:rsid w:val="00D31A9A"/>
    <w:rsid w:val="00D55988"/>
    <w:rsid w:val="00D63AA3"/>
    <w:rsid w:val="00D67C7C"/>
    <w:rsid w:val="00D74312"/>
    <w:rsid w:val="00D878D7"/>
    <w:rsid w:val="00D96F3F"/>
    <w:rsid w:val="00DB0959"/>
    <w:rsid w:val="00DC0C85"/>
    <w:rsid w:val="00DE1D07"/>
    <w:rsid w:val="00DE347F"/>
    <w:rsid w:val="00DE3D63"/>
    <w:rsid w:val="00E03633"/>
    <w:rsid w:val="00E5146E"/>
    <w:rsid w:val="00E72350"/>
    <w:rsid w:val="00E8172C"/>
    <w:rsid w:val="00E90D19"/>
    <w:rsid w:val="00E920D8"/>
    <w:rsid w:val="00E9723F"/>
    <w:rsid w:val="00ED0557"/>
    <w:rsid w:val="00ED68CF"/>
    <w:rsid w:val="00EE0BED"/>
    <w:rsid w:val="00EE2662"/>
    <w:rsid w:val="00F14E52"/>
    <w:rsid w:val="00F43DEC"/>
    <w:rsid w:val="00F857A2"/>
    <w:rsid w:val="00F875D8"/>
    <w:rsid w:val="00FB7E44"/>
    <w:rsid w:val="00FC5985"/>
    <w:rsid w:val="00FC7D1D"/>
    <w:rsid w:val="00FF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E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919"/>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1"/>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rsid w:val="009A177C"/>
    <w:pPr>
      <w:tabs>
        <w:tab w:val="center" w:pos="4536"/>
        <w:tab w:val="right" w:pos="9072"/>
      </w:tabs>
    </w:pPr>
  </w:style>
  <w:style w:type="character" w:customStyle="1" w:styleId="StopkaZnak">
    <w:name w:val="Stopka Znak"/>
    <w:basedOn w:val="Domylnaczcionkaakapitu"/>
    <w:link w:val="Stopka"/>
    <w:uiPriority w:val="99"/>
    <w:rsid w:val="009A177C"/>
    <w:rPr>
      <w:sz w:val="24"/>
      <w:szCs w:val="24"/>
    </w:rPr>
  </w:style>
  <w:style w:type="character" w:customStyle="1" w:styleId="NagwekZnak">
    <w:name w:val="Nagłówek Znak"/>
    <w:link w:val="Nagwek"/>
    <w:uiPriority w:val="99"/>
    <w:rsid w:val="00861919"/>
  </w:style>
  <w:style w:type="character" w:customStyle="1" w:styleId="TekstpodstawowyZnak">
    <w:name w:val="Tekst podstawowy Znak"/>
    <w:link w:val="Tekstpodstawowy"/>
    <w:rsid w:val="00861919"/>
    <w:rPr>
      <w:sz w:val="24"/>
    </w:rPr>
  </w:style>
  <w:style w:type="paragraph" w:customStyle="1" w:styleId="Default">
    <w:name w:val="Default"/>
    <w:rsid w:val="00861919"/>
    <w:pPr>
      <w:autoSpaceDE w:val="0"/>
      <w:autoSpaceDN w:val="0"/>
      <w:adjustRightInd w:val="0"/>
    </w:pPr>
    <w:rPr>
      <w:color w:val="000000"/>
      <w:sz w:val="24"/>
      <w:szCs w:val="24"/>
    </w:rPr>
  </w:style>
  <w:style w:type="paragraph" w:styleId="Tekstpodstawowywcity2">
    <w:name w:val="Body Text Indent 2"/>
    <w:basedOn w:val="Normalny"/>
    <w:link w:val="Tekstpodstawowywcity2Znak"/>
    <w:rsid w:val="00861919"/>
    <w:pPr>
      <w:tabs>
        <w:tab w:val="left" w:pos="360"/>
        <w:tab w:val="left" w:pos="720"/>
      </w:tabs>
      <w:ind w:left="346"/>
    </w:pPr>
  </w:style>
  <w:style w:type="character" w:customStyle="1" w:styleId="Tekstpodstawowywcity2Znak">
    <w:name w:val="Tekst podstawowy wcięty 2 Znak"/>
    <w:basedOn w:val="Domylnaczcionkaakapitu"/>
    <w:link w:val="Tekstpodstawowywcity2"/>
    <w:rsid w:val="00861919"/>
    <w:rPr>
      <w:sz w:val="24"/>
      <w:szCs w:val="24"/>
    </w:rPr>
  </w:style>
  <w:style w:type="paragraph" w:styleId="Tekstdymka">
    <w:name w:val="Balloon Text"/>
    <w:basedOn w:val="Normalny"/>
    <w:link w:val="TekstdymkaZnak"/>
    <w:rsid w:val="005E37A2"/>
    <w:rPr>
      <w:rFonts w:ascii="Tahoma" w:hAnsi="Tahoma" w:cs="Tahoma"/>
      <w:sz w:val="16"/>
      <w:szCs w:val="16"/>
    </w:rPr>
  </w:style>
  <w:style w:type="character" w:customStyle="1" w:styleId="TekstdymkaZnak">
    <w:name w:val="Tekst dymka Znak"/>
    <w:basedOn w:val="Domylnaczcionkaakapitu"/>
    <w:link w:val="Tekstdymka"/>
    <w:rsid w:val="005E37A2"/>
    <w:rPr>
      <w:rFonts w:ascii="Tahoma" w:hAnsi="Tahoma" w:cs="Tahoma"/>
      <w:sz w:val="16"/>
      <w:szCs w:val="16"/>
    </w:rPr>
  </w:style>
  <w:style w:type="paragraph" w:styleId="Akapitzlist">
    <w:name w:val="List Paragraph"/>
    <w:basedOn w:val="Normalny"/>
    <w:qFormat/>
    <w:rsid w:val="00F857A2"/>
    <w:pPr>
      <w:ind w:left="720"/>
      <w:contextualSpacing/>
    </w:pPr>
  </w:style>
  <w:style w:type="character" w:styleId="Odwoaniedokomentarza">
    <w:name w:val="annotation reference"/>
    <w:basedOn w:val="Domylnaczcionkaakapitu"/>
    <w:semiHidden/>
    <w:unhideWhenUsed/>
    <w:rsid w:val="002A708A"/>
    <w:rPr>
      <w:sz w:val="16"/>
      <w:szCs w:val="16"/>
    </w:rPr>
  </w:style>
  <w:style w:type="paragraph" w:styleId="Tekstkomentarza">
    <w:name w:val="annotation text"/>
    <w:basedOn w:val="Normalny"/>
    <w:link w:val="TekstkomentarzaZnak"/>
    <w:semiHidden/>
    <w:unhideWhenUsed/>
    <w:rsid w:val="002A708A"/>
    <w:rPr>
      <w:sz w:val="20"/>
      <w:szCs w:val="20"/>
    </w:rPr>
  </w:style>
  <w:style w:type="character" w:customStyle="1" w:styleId="TekstkomentarzaZnak">
    <w:name w:val="Tekst komentarza Znak"/>
    <w:basedOn w:val="Domylnaczcionkaakapitu"/>
    <w:link w:val="Tekstkomentarza"/>
    <w:semiHidden/>
    <w:rsid w:val="002A708A"/>
  </w:style>
  <w:style w:type="paragraph" w:styleId="Tematkomentarza">
    <w:name w:val="annotation subject"/>
    <w:basedOn w:val="Tekstkomentarza"/>
    <w:next w:val="Tekstkomentarza"/>
    <w:link w:val="TematkomentarzaZnak"/>
    <w:semiHidden/>
    <w:unhideWhenUsed/>
    <w:rsid w:val="002A708A"/>
    <w:rPr>
      <w:b/>
      <w:bCs/>
    </w:rPr>
  </w:style>
  <w:style w:type="character" w:customStyle="1" w:styleId="TematkomentarzaZnak">
    <w:name w:val="Temat komentarza Znak"/>
    <w:basedOn w:val="TekstkomentarzaZnak"/>
    <w:link w:val="Tematkomentarza"/>
    <w:semiHidden/>
    <w:rsid w:val="002A708A"/>
    <w:rPr>
      <w:b/>
      <w:bCs/>
    </w:rPr>
  </w:style>
  <w:style w:type="paragraph" w:customStyle="1" w:styleId="Bezodstpw1">
    <w:name w:val="Bez odstępów1"/>
    <w:rsid w:val="004E07C8"/>
    <w:pPr>
      <w:suppressAutoHyphens/>
      <w:spacing w:line="100" w:lineRule="atLeas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919"/>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1"/>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rsid w:val="009A177C"/>
    <w:pPr>
      <w:tabs>
        <w:tab w:val="center" w:pos="4536"/>
        <w:tab w:val="right" w:pos="9072"/>
      </w:tabs>
    </w:pPr>
  </w:style>
  <w:style w:type="character" w:customStyle="1" w:styleId="StopkaZnak">
    <w:name w:val="Stopka Znak"/>
    <w:basedOn w:val="Domylnaczcionkaakapitu"/>
    <w:link w:val="Stopka"/>
    <w:uiPriority w:val="99"/>
    <w:rsid w:val="009A177C"/>
    <w:rPr>
      <w:sz w:val="24"/>
      <w:szCs w:val="24"/>
    </w:rPr>
  </w:style>
  <w:style w:type="character" w:customStyle="1" w:styleId="NagwekZnak">
    <w:name w:val="Nagłówek Znak"/>
    <w:link w:val="Nagwek"/>
    <w:uiPriority w:val="99"/>
    <w:rsid w:val="00861919"/>
  </w:style>
  <w:style w:type="character" w:customStyle="1" w:styleId="TekstpodstawowyZnak">
    <w:name w:val="Tekst podstawowy Znak"/>
    <w:link w:val="Tekstpodstawowy"/>
    <w:rsid w:val="00861919"/>
    <w:rPr>
      <w:sz w:val="24"/>
    </w:rPr>
  </w:style>
  <w:style w:type="paragraph" w:customStyle="1" w:styleId="Default">
    <w:name w:val="Default"/>
    <w:rsid w:val="00861919"/>
    <w:pPr>
      <w:autoSpaceDE w:val="0"/>
      <w:autoSpaceDN w:val="0"/>
      <w:adjustRightInd w:val="0"/>
    </w:pPr>
    <w:rPr>
      <w:color w:val="000000"/>
      <w:sz w:val="24"/>
      <w:szCs w:val="24"/>
    </w:rPr>
  </w:style>
  <w:style w:type="paragraph" w:styleId="Tekstpodstawowywcity2">
    <w:name w:val="Body Text Indent 2"/>
    <w:basedOn w:val="Normalny"/>
    <w:link w:val="Tekstpodstawowywcity2Znak"/>
    <w:rsid w:val="00861919"/>
    <w:pPr>
      <w:tabs>
        <w:tab w:val="left" w:pos="360"/>
        <w:tab w:val="left" w:pos="720"/>
      </w:tabs>
      <w:ind w:left="346"/>
    </w:pPr>
  </w:style>
  <w:style w:type="character" w:customStyle="1" w:styleId="Tekstpodstawowywcity2Znak">
    <w:name w:val="Tekst podstawowy wcięty 2 Znak"/>
    <w:basedOn w:val="Domylnaczcionkaakapitu"/>
    <w:link w:val="Tekstpodstawowywcity2"/>
    <w:rsid w:val="00861919"/>
    <w:rPr>
      <w:sz w:val="24"/>
      <w:szCs w:val="24"/>
    </w:rPr>
  </w:style>
  <w:style w:type="paragraph" w:styleId="Tekstdymka">
    <w:name w:val="Balloon Text"/>
    <w:basedOn w:val="Normalny"/>
    <w:link w:val="TekstdymkaZnak"/>
    <w:rsid w:val="005E37A2"/>
    <w:rPr>
      <w:rFonts w:ascii="Tahoma" w:hAnsi="Tahoma" w:cs="Tahoma"/>
      <w:sz w:val="16"/>
      <w:szCs w:val="16"/>
    </w:rPr>
  </w:style>
  <w:style w:type="character" w:customStyle="1" w:styleId="TekstdymkaZnak">
    <w:name w:val="Tekst dymka Znak"/>
    <w:basedOn w:val="Domylnaczcionkaakapitu"/>
    <w:link w:val="Tekstdymka"/>
    <w:rsid w:val="005E37A2"/>
    <w:rPr>
      <w:rFonts w:ascii="Tahoma" w:hAnsi="Tahoma" w:cs="Tahoma"/>
      <w:sz w:val="16"/>
      <w:szCs w:val="16"/>
    </w:rPr>
  </w:style>
  <w:style w:type="paragraph" w:styleId="Akapitzlist">
    <w:name w:val="List Paragraph"/>
    <w:basedOn w:val="Normalny"/>
    <w:qFormat/>
    <w:rsid w:val="00F857A2"/>
    <w:pPr>
      <w:ind w:left="720"/>
      <w:contextualSpacing/>
    </w:pPr>
  </w:style>
  <w:style w:type="character" w:styleId="Odwoaniedokomentarza">
    <w:name w:val="annotation reference"/>
    <w:basedOn w:val="Domylnaczcionkaakapitu"/>
    <w:semiHidden/>
    <w:unhideWhenUsed/>
    <w:rsid w:val="002A708A"/>
    <w:rPr>
      <w:sz w:val="16"/>
      <w:szCs w:val="16"/>
    </w:rPr>
  </w:style>
  <w:style w:type="paragraph" w:styleId="Tekstkomentarza">
    <w:name w:val="annotation text"/>
    <w:basedOn w:val="Normalny"/>
    <w:link w:val="TekstkomentarzaZnak"/>
    <w:semiHidden/>
    <w:unhideWhenUsed/>
    <w:rsid w:val="002A708A"/>
    <w:rPr>
      <w:sz w:val="20"/>
      <w:szCs w:val="20"/>
    </w:rPr>
  </w:style>
  <w:style w:type="character" w:customStyle="1" w:styleId="TekstkomentarzaZnak">
    <w:name w:val="Tekst komentarza Znak"/>
    <w:basedOn w:val="Domylnaczcionkaakapitu"/>
    <w:link w:val="Tekstkomentarza"/>
    <w:semiHidden/>
    <w:rsid w:val="002A708A"/>
  </w:style>
  <w:style w:type="paragraph" w:styleId="Tematkomentarza">
    <w:name w:val="annotation subject"/>
    <w:basedOn w:val="Tekstkomentarza"/>
    <w:next w:val="Tekstkomentarza"/>
    <w:link w:val="TematkomentarzaZnak"/>
    <w:semiHidden/>
    <w:unhideWhenUsed/>
    <w:rsid w:val="002A708A"/>
    <w:rPr>
      <w:b/>
      <w:bCs/>
    </w:rPr>
  </w:style>
  <w:style w:type="character" w:customStyle="1" w:styleId="TematkomentarzaZnak">
    <w:name w:val="Temat komentarza Znak"/>
    <w:basedOn w:val="TekstkomentarzaZnak"/>
    <w:link w:val="Tematkomentarza"/>
    <w:semiHidden/>
    <w:rsid w:val="002A708A"/>
    <w:rPr>
      <w:b/>
      <w:bCs/>
    </w:rPr>
  </w:style>
  <w:style w:type="paragraph" w:customStyle="1" w:styleId="Bezodstpw1">
    <w:name w:val="Bez odstępów1"/>
    <w:rsid w:val="004E07C8"/>
    <w:pPr>
      <w:suppressAutoHyphens/>
      <w:spacing w:line="100" w:lineRule="atLeas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16588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Magda</dc:creator>
  <cp:lastModifiedBy>Janina Wołoszyn</cp:lastModifiedBy>
  <cp:revision>2</cp:revision>
  <cp:lastPrinted>2020-12-02T09:12:00Z</cp:lastPrinted>
  <dcterms:created xsi:type="dcterms:W3CDTF">2020-12-04T11:38:00Z</dcterms:created>
  <dcterms:modified xsi:type="dcterms:W3CDTF">2020-12-04T11:38:00Z</dcterms:modified>
</cp:coreProperties>
</file>